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ADF" w:rsidRPr="00116ADF" w:rsidRDefault="00E463B9" w:rsidP="00A63D5A">
      <w:pPr>
        <w:pBdr>
          <w:bottom w:val="single" w:sz="4" w:space="1" w:color="auto"/>
        </w:pBdr>
        <w:autoSpaceDE w:val="0"/>
        <w:autoSpaceDN w:val="0"/>
        <w:adjustRightInd w:val="0"/>
        <w:jc w:val="center"/>
        <w:rPr>
          <w:rFonts w:ascii="Palatino Linotype" w:hAnsi="Palatino Linotype" w:cs="TimesNewRomanPS-BoldItalicMT"/>
          <w:b/>
          <w:bCs/>
          <w:iCs/>
          <w:sz w:val="26"/>
          <w:szCs w:val="26"/>
        </w:rPr>
      </w:pPr>
      <w:r w:rsidRPr="00116ADF">
        <w:rPr>
          <w:rFonts w:ascii="Palatino Linotype" w:hAnsi="Palatino Linotype" w:cs="TimesNewRomanPS-BoldItalicMT"/>
          <w:b/>
          <w:bCs/>
          <w:iCs/>
          <w:sz w:val="26"/>
          <w:szCs w:val="26"/>
        </w:rPr>
        <w:t xml:space="preserve">REGLAMENTO DE </w:t>
      </w:r>
      <w:r w:rsidR="00EF78E5">
        <w:rPr>
          <w:rFonts w:ascii="Palatino Linotype" w:hAnsi="Palatino Linotype" w:cs="TimesNewRomanPS-BoldItalicMT"/>
          <w:b/>
          <w:bCs/>
          <w:iCs/>
          <w:sz w:val="26"/>
          <w:szCs w:val="26"/>
        </w:rPr>
        <w:t>PARTICIPACIÓN EN LAS JORNADAS INTERUNIVERSITARIAS DE DERECHO CONSTITUCIONAL Y DERECHOS HUMANOS</w:t>
      </w:r>
      <w:r w:rsidR="00116ADF" w:rsidRPr="00116ADF">
        <w:rPr>
          <w:rFonts w:ascii="Palatino Linotype" w:hAnsi="Palatino Linotype" w:cs="TimesNewRomanPS-BoldItalicMT"/>
          <w:b/>
          <w:bCs/>
          <w:iCs/>
          <w:sz w:val="26"/>
          <w:szCs w:val="26"/>
        </w:rPr>
        <w:t xml:space="preserve"> </w:t>
      </w:r>
    </w:p>
    <w:p w:rsidR="00116ADF" w:rsidRPr="00116ADF" w:rsidRDefault="00116ADF" w:rsidP="00116ADF">
      <w:pPr>
        <w:autoSpaceDE w:val="0"/>
        <w:autoSpaceDN w:val="0"/>
        <w:adjustRightInd w:val="0"/>
        <w:jc w:val="center"/>
        <w:rPr>
          <w:rFonts w:ascii="Palatino Linotype" w:hAnsi="Palatino Linotype" w:cs="TimesNewRomanPS-BoldItalicMT"/>
          <w:b/>
          <w:bCs/>
          <w:iCs/>
          <w:sz w:val="26"/>
          <w:szCs w:val="26"/>
        </w:rPr>
      </w:pPr>
      <w:r w:rsidRPr="00116ADF">
        <w:rPr>
          <w:rFonts w:ascii="Palatino Linotype" w:hAnsi="Palatino Linotype" w:cs="TimesNewRomanPS-BoldItalicMT"/>
          <w:b/>
          <w:bCs/>
          <w:iCs/>
          <w:sz w:val="26"/>
          <w:szCs w:val="26"/>
        </w:rPr>
        <w:t xml:space="preserve">FACULTAD DE DERECHO DE </w:t>
      </w:r>
      <w:smartTag w:uri="urn:schemas-microsoft-com:office:smarttags" w:element="PersonName">
        <w:smartTagPr>
          <w:attr w:name="ProductID" w:val="la Universidad Alberto"/>
        </w:smartTagPr>
        <w:smartTag w:uri="urn:schemas-microsoft-com:office:smarttags" w:element="PersonName">
          <w:smartTagPr>
            <w:attr w:name="ProductID" w:val="la Universidad"/>
          </w:smartTagPr>
          <w:r w:rsidRPr="00116ADF">
            <w:rPr>
              <w:rFonts w:ascii="Palatino Linotype" w:hAnsi="Palatino Linotype" w:cs="TimesNewRomanPS-BoldItalicMT"/>
              <w:b/>
              <w:bCs/>
              <w:iCs/>
              <w:sz w:val="26"/>
              <w:szCs w:val="26"/>
            </w:rPr>
            <w:t>LA UNIVERSIDAD</w:t>
          </w:r>
        </w:smartTag>
        <w:r w:rsidRPr="00116ADF">
          <w:rPr>
            <w:rFonts w:ascii="Palatino Linotype" w:hAnsi="Palatino Linotype" w:cs="TimesNewRomanPS-BoldItalicMT"/>
            <w:b/>
            <w:bCs/>
            <w:iCs/>
            <w:sz w:val="26"/>
            <w:szCs w:val="26"/>
          </w:rPr>
          <w:t xml:space="preserve"> ALBERTO</w:t>
        </w:r>
      </w:smartTag>
      <w:r w:rsidRPr="00116ADF">
        <w:rPr>
          <w:rFonts w:ascii="Palatino Linotype" w:hAnsi="Palatino Linotype" w:cs="TimesNewRomanPS-BoldItalicMT"/>
          <w:b/>
          <w:bCs/>
          <w:iCs/>
          <w:sz w:val="26"/>
          <w:szCs w:val="26"/>
        </w:rPr>
        <w:t xml:space="preserve"> HURTADO</w:t>
      </w:r>
    </w:p>
    <w:p w:rsidR="00E463B9" w:rsidRDefault="00E463B9" w:rsidP="000041D8">
      <w:pPr>
        <w:autoSpaceDE w:val="0"/>
        <w:autoSpaceDN w:val="0"/>
        <w:adjustRightInd w:val="0"/>
        <w:jc w:val="both"/>
        <w:rPr>
          <w:rFonts w:ascii="Palatino Linotype" w:hAnsi="Palatino Linotype" w:cs="TimesNewRomanPS-BoldItalicMT"/>
          <w:b/>
          <w:bCs/>
          <w:i/>
          <w:iCs/>
          <w:sz w:val="28"/>
          <w:szCs w:val="28"/>
        </w:rPr>
      </w:pPr>
    </w:p>
    <w:p w:rsidR="00116ADF" w:rsidRPr="00080B9D" w:rsidRDefault="00116ADF" w:rsidP="000041D8">
      <w:pPr>
        <w:autoSpaceDE w:val="0"/>
        <w:autoSpaceDN w:val="0"/>
        <w:adjustRightInd w:val="0"/>
        <w:jc w:val="both"/>
        <w:rPr>
          <w:rFonts w:ascii="Palatino Linotype" w:hAnsi="Palatino Linotype" w:cs="TimesNewRomanPS-BoldItalicMT"/>
          <w:b/>
          <w:bCs/>
          <w:i/>
          <w:iCs/>
          <w:sz w:val="28"/>
          <w:szCs w:val="28"/>
        </w:rPr>
      </w:pPr>
    </w:p>
    <w:p w:rsidR="00E463B9" w:rsidRPr="00A63D5A" w:rsidRDefault="00BC3FEA" w:rsidP="000041D8">
      <w:pPr>
        <w:autoSpaceDE w:val="0"/>
        <w:autoSpaceDN w:val="0"/>
        <w:adjustRightInd w:val="0"/>
        <w:jc w:val="both"/>
        <w:rPr>
          <w:rFonts w:ascii="Palatino Linotype" w:hAnsi="Palatino Linotype" w:cs="TimesNewRomanPS-BoldMT"/>
          <w:b/>
          <w:bCs/>
          <w:smallCaps/>
          <w:spacing w:val="20"/>
        </w:rPr>
      </w:pPr>
      <w:r>
        <w:rPr>
          <w:rFonts w:ascii="Palatino Linotype" w:hAnsi="Palatino Linotype" w:cs="TimesNewRomanPS-BoldMT"/>
          <w:b/>
          <w:bCs/>
          <w:smallCaps/>
          <w:spacing w:val="20"/>
        </w:rPr>
        <w:t>I.</w:t>
      </w:r>
      <w:r w:rsidR="000041D8" w:rsidRPr="00A63D5A">
        <w:rPr>
          <w:rFonts w:ascii="Palatino Linotype" w:hAnsi="Palatino Linotype" w:cs="TimesNewRomanPS-BoldMT"/>
          <w:b/>
          <w:bCs/>
          <w:smallCaps/>
          <w:spacing w:val="20"/>
        </w:rPr>
        <w:t xml:space="preserve"> </w:t>
      </w:r>
      <w:r w:rsidR="00E463B9" w:rsidRPr="00A63D5A">
        <w:rPr>
          <w:rFonts w:ascii="Palatino Linotype" w:hAnsi="Palatino Linotype" w:cs="TimesNewRomanPS-BoldMT"/>
          <w:b/>
          <w:bCs/>
          <w:smallCaps/>
          <w:spacing w:val="20"/>
        </w:rPr>
        <w:t>Antecedentes</w:t>
      </w:r>
    </w:p>
    <w:p w:rsidR="00E463B9" w:rsidRPr="00080B9D" w:rsidRDefault="00E463B9" w:rsidP="000041D8">
      <w:pPr>
        <w:autoSpaceDE w:val="0"/>
        <w:autoSpaceDN w:val="0"/>
        <w:adjustRightInd w:val="0"/>
        <w:jc w:val="both"/>
        <w:rPr>
          <w:rFonts w:ascii="Palatino Linotype" w:hAnsi="Palatino Linotype" w:cs="TimesNewRomanPSMT"/>
        </w:rPr>
      </w:pPr>
    </w:p>
    <w:p w:rsidR="00E463B9" w:rsidRDefault="00E463B9" w:rsidP="00EF78E5">
      <w:pPr>
        <w:autoSpaceDE w:val="0"/>
        <w:autoSpaceDN w:val="0"/>
        <w:adjustRightInd w:val="0"/>
        <w:jc w:val="both"/>
        <w:rPr>
          <w:rFonts w:ascii="Palatino Linotype" w:hAnsi="Palatino Linotype" w:cs="TimesNewRomanPSMT"/>
        </w:rPr>
      </w:pPr>
      <w:r w:rsidRPr="00080B9D">
        <w:rPr>
          <w:rFonts w:ascii="Palatino Linotype" w:hAnsi="Palatino Linotype" w:cs="TimesNewRomanPSMT"/>
        </w:rPr>
        <w:t>La Facultad de Derecho de la Universidad Alberto Hurtad</w:t>
      </w:r>
      <w:r w:rsidR="00B156FC">
        <w:rPr>
          <w:rFonts w:ascii="Palatino Linotype" w:hAnsi="Palatino Linotype" w:cs="TimesNewRomanPSMT"/>
        </w:rPr>
        <w:t>o,</w:t>
      </w:r>
      <w:r w:rsidRPr="00080B9D">
        <w:rPr>
          <w:rFonts w:ascii="Palatino Linotype" w:hAnsi="Palatino Linotype" w:cs="TimesNewRomanPSMT"/>
        </w:rPr>
        <w:t xml:space="preserve"> con el objetivo de </w:t>
      </w:r>
      <w:r w:rsidR="00116ADF">
        <w:rPr>
          <w:rFonts w:ascii="Palatino Linotype" w:hAnsi="Palatino Linotype" w:cs="TimesNewRomanPSMT"/>
        </w:rPr>
        <w:t>estimular la formación integral</w:t>
      </w:r>
      <w:r w:rsidRPr="00080B9D">
        <w:rPr>
          <w:rFonts w:ascii="Palatino Linotype" w:hAnsi="Palatino Linotype" w:cs="TimesNewRomanPSMT"/>
        </w:rPr>
        <w:t xml:space="preserve"> de</w:t>
      </w:r>
      <w:r w:rsidR="00116ADF">
        <w:rPr>
          <w:rFonts w:ascii="Palatino Linotype" w:hAnsi="Palatino Linotype" w:cs="TimesNewRomanPSMT"/>
        </w:rPr>
        <w:t xml:space="preserve"> </w:t>
      </w:r>
      <w:r w:rsidRPr="00080B9D">
        <w:rPr>
          <w:rFonts w:ascii="Palatino Linotype" w:hAnsi="Palatino Linotype" w:cs="TimesNewRomanPSMT"/>
        </w:rPr>
        <w:t xml:space="preserve">sus estudiantes ha tomado la decisión de </w:t>
      </w:r>
      <w:r w:rsidR="00EF78E5">
        <w:rPr>
          <w:rFonts w:ascii="Palatino Linotype" w:hAnsi="Palatino Linotype" w:cs="TimesNewRomanPSMT"/>
        </w:rPr>
        <w:t>formalizar la participación de sus estudiantes y profesores en las Jornadas Interuniversitarias de Derecho Con</w:t>
      </w:r>
      <w:r w:rsidR="00EC28A6">
        <w:rPr>
          <w:rFonts w:ascii="Palatino Linotype" w:hAnsi="Palatino Linotype" w:cs="TimesNewRomanPSMT"/>
        </w:rPr>
        <w:t>stitucional y Derechos Humanos (en adelante las Jornadas)</w:t>
      </w:r>
    </w:p>
    <w:p w:rsidR="00EF78E5" w:rsidRDefault="00EF78E5" w:rsidP="00EF78E5">
      <w:pPr>
        <w:autoSpaceDE w:val="0"/>
        <w:autoSpaceDN w:val="0"/>
        <w:adjustRightInd w:val="0"/>
        <w:jc w:val="both"/>
        <w:rPr>
          <w:rFonts w:ascii="Palatino Linotype" w:hAnsi="Palatino Linotype" w:cs="TimesNewRomanPSMT"/>
        </w:rPr>
      </w:pPr>
    </w:p>
    <w:p w:rsidR="00EF78E5" w:rsidRPr="00080B9D" w:rsidRDefault="00EF78E5" w:rsidP="00EF78E5">
      <w:pPr>
        <w:autoSpaceDE w:val="0"/>
        <w:autoSpaceDN w:val="0"/>
        <w:adjustRightInd w:val="0"/>
        <w:jc w:val="both"/>
        <w:rPr>
          <w:rFonts w:ascii="Palatino Linotype" w:hAnsi="Palatino Linotype" w:cs="TimesNewRomanPSMT"/>
        </w:rPr>
      </w:pPr>
      <w:r>
        <w:rPr>
          <w:rFonts w:ascii="Palatino Linotype" w:hAnsi="Palatino Linotype" w:cs="TimesNewRomanPSMT"/>
        </w:rPr>
        <w:t>Las Jornadas son organizadas por las Facultades de Derecho de la Red de Universidades Jesuitas (AUSJAL)</w:t>
      </w:r>
      <w:r w:rsidR="00374F4C">
        <w:rPr>
          <w:rFonts w:ascii="Palatino Linotype" w:hAnsi="Palatino Linotype" w:cs="TimesNewRomanPSMT"/>
        </w:rPr>
        <w:t>, particularmente por la</w:t>
      </w:r>
      <w:r>
        <w:rPr>
          <w:rFonts w:ascii="Palatino Linotype" w:hAnsi="Palatino Linotype" w:cs="TimesNewRomanPSMT"/>
        </w:rPr>
        <w:t xml:space="preserve"> Universidad Católica de Córdoba, Universidad Católica del Uruguay, Universidad Javeriana de Bogotá y UNISINOS.</w:t>
      </w:r>
      <w:r w:rsidR="00374F4C">
        <w:rPr>
          <w:rFonts w:ascii="Palatino Linotype" w:hAnsi="Palatino Linotype" w:cs="TimesNewRomanPSMT"/>
        </w:rPr>
        <w:t xml:space="preserve"> </w:t>
      </w:r>
      <w:r w:rsidR="00B156FC">
        <w:rPr>
          <w:rFonts w:ascii="Palatino Linotype" w:hAnsi="Palatino Linotype" w:cs="TimesNewRomanPSMT"/>
        </w:rPr>
        <w:t>La Facultad de Derecho de la Universidad Alberto Hurtado ha participado de forma ininterrumpida a través de</w:t>
      </w:r>
      <w:r w:rsidR="00FD595F">
        <w:rPr>
          <w:rFonts w:ascii="Palatino Linotype" w:hAnsi="Palatino Linotype" w:cs="TimesNewRomanPSMT"/>
        </w:rPr>
        <w:t xml:space="preserve"> grupos de estudiantes </w:t>
      </w:r>
      <w:r w:rsidR="00B156FC">
        <w:rPr>
          <w:rFonts w:ascii="Palatino Linotype" w:hAnsi="Palatino Linotype" w:cs="TimesNewRomanPSMT"/>
        </w:rPr>
        <w:t>y profesores</w:t>
      </w:r>
      <w:r w:rsidR="00FD595F">
        <w:rPr>
          <w:rFonts w:ascii="Palatino Linotype" w:hAnsi="Palatino Linotype" w:cs="TimesNewRomanPSMT"/>
        </w:rPr>
        <w:t xml:space="preserve"> desde la</w:t>
      </w:r>
      <w:r w:rsidR="000812C6">
        <w:rPr>
          <w:rFonts w:ascii="Palatino Linotype" w:hAnsi="Palatino Linotype" w:cs="TimesNewRomanPSMT"/>
        </w:rPr>
        <w:t xml:space="preserve"> segunda </w:t>
      </w:r>
      <w:r w:rsidR="00FD595F">
        <w:rPr>
          <w:rFonts w:ascii="Palatino Linotype" w:hAnsi="Palatino Linotype" w:cs="TimesNewRomanPSMT"/>
        </w:rPr>
        <w:t>versión en el año 200</w:t>
      </w:r>
      <w:r w:rsidR="000812C6">
        <w:rPr>
          <w:rFonts w:ascii="Palatino Linotype" w:hAnsi="Palatino Linotype" w:cs="TimesNewRomanPSMT"/>
        </w:rPr>
        <w:t>4</w:t>
      </w:r>
      <w:r w:rsidR="00FD595F">
        <w:rPr>
          <w:rFonts w:ascii="Palatino Linotype" w:hAnsi="Palatino Linotype" w:cs="TimesNewRomanPSMT"/>
        </w:rPr>
        <w:t>.</w:t>
      </w:r>
    </w:p>
    <w:p w:rsidR="00E463B9" w:rsidRPr="00080B9D" w:rsidRDefault="00E463B9" w:rsidP="000041D8">
      <w:pPr>
        <w:autoSpaceDE w:val="0"/>
        <w:autoSpaceDN w:val="0"/>
        <w:adjustRightInd w:val="0"/>
        <w:jc w:val="both"/>
        <w:rPr>
          <w:rFonts w:ascii="Palatino Linotype" w:hAnsi="Palatino Linotype" w:cs="TimesNewRomanPSMT"/>
        </w:rPr>
      </w:pPr>
    </w:p>
    <w:p w:rsidR="00E463B9" w:rsidRPr="00080B9D" w:rsidRDefault="00E463B9" w:rsidP="000041D8">
      <w:pPr>
        <w:autoSpaceDE w:val="0"/>
        <w:autoSpaceDN w:val="0"/>
        <w:adjustRightInd w:val="0"/>
        <w:jc w:val="both"/>
        <w:rPr>
          <w:rFonts w:ascii="Palatino Linotype" w:hAnsi="Palatino Linotype" w:cs="TimesNewRomanPSMT"/>
        </w:rPr>
      </w:pPr>
      <w:r w:rsidRPr="00080B9D">
        <w:rPr>
          <w:rFonts w:ascii="Palatino Linotype" w:hAnsi="Palatino Linotype" w:cs="TimesNewRomanPSMT"/>
        </w:rPr>
        <w:t>Est</w:t>
      </w:r>
      <w:r w:rsidR="00EF78E5">
        <w:rPr>
          <w:rFonts w:ascii="Palatino Linotype" w:hAnsi="Palatino Linotype" w:cs="TimesNewRomanPSMT"/>
        </w:rPr>
        <w:t xml:space="preserve">as Jornadas </w:t>
      </w:r>
      <w:r w:rsidRPr="00080B9D">
        <w:rPr>
          <w:rFonts w:ascii="Palatino Linotype" w:hAnsi="Palatino Linotype" w:cs="TimesNewRomanPSMT"/>
        </w:rPr>
        <w:t xml:space="preserve">permiten a los alumnos desarrollar </w:t>
      </w:r>
      <w:r w:rsidR="00B156FC">
        <w:rPr>
          <w:rFonts w:ascii="Palatino Linotype" w:hAnsi="Palatino Linotype" w:cs="TimesNewRomanPSMT"/>
        </w:rPr>
        <w:t xml:space="preserve">habilidades para la investigación jurídica y expresión oral, consistiendo su participación en la realización de </w:t>
      </w:r>
      <w:r w:rsidRPr="00080B9D">
        <w:rPr>
          <w:rFonts w:ascii="Palatino Linotype" w:hAnsi="Palatino Linotype" w:cs="TimesNewRomanPSMT"/>
        </w:rPr>
        <w:t xml:space="preserve">un </w:t>
      </w:r>
      <w:r w:rsidR="00EF78E5">
        <w:rPr>
          <w:rFonts w:ascii="Palatino Linotype" w:hAnsi="Palatino Linotype" w:cs="TimesNewRomanPSMT"/>
        </w:rPr>
        <w:t>trabajo</w:t>
      </w:r>
      <w:r w:rsidR="00374F4C">
        <w:rPr>
          <w:rFonts w:ascii="Palatino Linotype" w:hAnsi="Palatino Linotype" w:cs="TimesNewRomanPSMT"/>
        </w:rPr>
        <w:t xml:space="preserve"> cient</w:t>
      </w:r>
      <w:r w:rsidR="00B156FC">
        <w:rPr>
          <w:rFonts w:ascii="Palatino Linotype" w:hAnsi="Palatino Linotype" w:cs="TimesNewRomanPSMT"/>
        </w:rPr>
        <w:t>ífico</w:t>
      </w:r>
      <w:r w:rsidR="00374F4C">
        <w:rPr>
          <w:rFonts w:ascii="Palatino Linotype" w:hAnsi="Palatino Linotype" w:cs="TimesNewRomanPSMT"/>
        </w:rPr>
        <w:t>,</w:t>
      </w:r>
      <w:r w:rsidR="00EF78E5">
        <w:rPr>
          <w:rFonts w:ascii="Palatino Linotype" w:hAnsi="Palatino Linotype" w:cs="TimesNewRomanPSMT"/>
        </w:rPr>
        <w:t xml:space="preserve"> en grupo, en un tema de Derecho Constitucional o Derechos Humanos, bajo la dirección de un profesor de la Facultad, el que se expone en las sesiones de las Jornadas.</w:t>
      </w:r>
    </w:p>
    <w:p w:rsidR="00E463B9" w:rsidRPr="00080B9D" w:rsidRDefault="00E463B9" w:rsidP="000041D8">
      <w:pPr>
        <w:autoSpaceDE w:val="0"/>
        <w:autoSpaceDN w:val="0"/>
        <w:adjustRightInd w:val="0"/>
        <w:jc w:val="both"/>
        <w:rPr>
          <w:rFonts w:ascii="Palatino Linotype" w:hAnsi="Palatino Linotype" w:cs="TimesNewRomanPSMT"/>
        </w:rPr>
      </w:pPr>
    </w:p>
    <w:p w:rsidR="00E463B9" w:rsidRPr="00080B9D" w:rsidRDefault="00C55791" w:rsidP="000041D8">
      <w:pPr>
        <w:autoSpaceDE w:val="0"/>
        <w:autoSpaceDN w:val="0"/>
        <w:adjustRightInd w:val="0"/>
        <w:jc w:val="both"/>
        <w:rPr>
          <w:rFonts w:ascii="Palatino Linotype" w:hAnsi="Palatino Linotype" w:cs="TimesNewRomanPSMT"/>
        </w:rPr>
      </w:pPr>
      <w:r w:rsidRPr="00080B9D">
        <w:rPr>
          <w:rFonts w:ascii="Palatino Linotype" w:hAnsi="Palatino Linotype" w:cs="TimesNewRomanPSMT"/>
        </w:rPr>
        <w:t xml:space="preserve">Este conjunto de acciones permite satisfacer uno de los objetivos de </w:t>
      </w:r>
      <w:r w:rsidR="00B156FC">
        <w:rPr>
          <w:rFonts w:ascii="Palatino Linotype" w:hAnsi="Palatino Linotype" w:cs="TimesNewRomanPSMT"/>
        </w:rPr>
        <w:t>la Facultad de Derecho</w:t>
      </w:r>
      <w:r w:rsidR="00116ADF">
        <w:rPr>
          <w:rFonts w:ascii="Palatino Linotype" w:hAnsi="Palatino Linotype" w:cs="TimesNewRomanPSMT"/>
        </w:rPr>
        <w:t>,</w:t>
      </w:r>
      <w:r w:rsidRPr="00080B9D">
        <w:rPr>
          <w:rFonts w:ascii="Palatino Linotype" w:hAnsi="Palatino Linotype" w:cs="TimesNewRomanPSMT"/>
        </w:rPr>
        <w:t xml:space="preserve"> cual es el desarrollo </w:t>
      </w:r>
      <w:r w:rsidR="00B156FC">
        <w:rPr>
          <w:rFonts w:ascii="Palatino Linotype" w:hAnsi="Palatino Linotype" w:cs="TimesNewRomanPSMT"/>
        </w:rPr>
        <w:t xml:space="preserve">de sus </w:t>
      </w:r>
      <w:r w:rsidRPr="00080B9D">
        <w:rPr>
          <w:rFonts w:ascii="Palatino Linotype" w:hAnsi="Palatino Linotype" w:cs="TimesNewRomanPSMT"/>
        </w:rPr>
        <w:t>estudiantes de</w:t>
      </w:r>
      <w:r w:rsidR="00B156FC">
        <w:rPr>
          <w:rFonts w:ascii="Palatino Linotype" w:hAnsi="Palatino Linotype" w:cs="TimesNewRomanPSMT"/>
        </w:rPr>
        <w:t xml:space="preserve"> cara a los </w:t>
      </w:r>
      <w:r w:rsidRPr="00080B9D">
        <w:rPr>
          <w:rFonts w:ascii="Palatino Linotype" w:hAnsi="Palatino Linotype" w:cs="TimesNewRomanPSMT"/>
        </w:rPr>
        <w:t xml:space="preserve">desafíos de la profesión jurídica en </w:t>
      </w:r>
      <w:r w:rsidR="00116ADF">
        <w:rPr>
          <w:rFonts w:ascii="Palatino Linotype" w:hAnsi="Palatino Linotype" w:cs="TimesNewRomanPSMT"/>
        </w:rPr>
        <w:t>el siglo XXI</w:t>
      </w:r>
      <w:r w:rsidR="00B156FC">
        <w:rPr>
          <w:rFonts w:ascii="Palatino Linotype" w:hAnsi="Palatino Linotype" w:cs="TimesNewRomanPSMT"/>
        </w:rPr>
        <w:t xml:space="preserve"> en un mundo globalizado</w:t>
      </w:r>
      <w:r w:rsidRPr="00080B9D">
        <w:rPr>
          <w:rFonts w:ascii="Palatino Linotype" w:hAnsi="Palatino Linotype" w:cs="TimesNewRomanPSMT"/>
        </w:rPr>
        <w:t>.</w:t>
      </w:r>
    </w:p>
    <w:p w:rsidR="00E463B9" w:rsidRPr="00080B9D" w:rsidRDefault="00E463B9" w:rsidP="000041D8">
      <w:pPr>
        <w:autoSpaceDE w:val="0"/>
        <w:autoSpaceDN w:val="0"/>
        <w:adjustRightInd w:val="0"/>
        <w:jc w:val="both"/>
        <w:rPr>
          <w:rFonts w:ascii="Palatino Linotype" w:hAnsi="Palatino Linotype" w:cs="TimesNewRomanPSMT"/>
        </w:rPr>
      </w:pPr>
    </w:p>
    <w:p w:rsidR="00250849" w:rsidRDefault="00BC3FEA" w:rsidP="00374F4C">
      <w:pPr>
        <w:autoSpaceDE w:val="0"/>
        <w:autoSpaceDN w:val="0"/>
        <w:adjustRightInd w:val="0"/>
        <w:jc w:val="both"/>
        <w:rPr>
          <w:rFonts w:ascii="Palatino Linotype" w:hAnsi="Palatino Linotype" w:cs="TimesNewRomanPS-BoldMT"/>
          <w:b/>
          <w:bCs/>
          <w:smallCaps/>
          <w:spacing w:val="20"/>
        </w:rPr>
      </w:pPr>
      <w:r>
        <w:rPr>
          <w:rFonts w:ascii="Palatino Linotype" w:hAnsi="Palatino Linotype" w:cs="TimesNewRomanPS-BoldMT"/>
          <w:b/>
          <w:bCs/>
          <w:smallCaps/>
          <w:spacing w:val="20"/>
        </w:rPr>
        <w:t>II.</w:t>
      </w:r>
      <w:r w:rsidR="00947C2A" w:rsidRPr="00A63D5A">
        <w:rPr>
          <w:rFonts w:ascii="Palatino Linotype" w:hAnsi="Palatino Linotype" w:cs="TimesNewRomanPS-BoldMT"/>
          <w:b/>
          <w:bCs/>
          <w:smallCaps/>
          <w:spacing w:val="20"/>
        </w:rPr>
        <w:t xml:space="preserve"> Descripción </w:t>
      </w:r>
      <w:r w:rsidR="00374F4C">
        <w:rPr>
          <w:rFonts w:ascii="Palatino Linotype" w:hAnsi="Palatino Linotype" w:cs="TimesNewRomanPS-BoldMT"/>
          <w:b/>
          <w:bCs/>
          <w:smallCaps/>
          <w:spacing w:val="20"/>
        </w:rPr>
        <w:t xml:space="preserve">de las jornadas </w:t>
      </w:r>
    </w:p>
    <w:p w:rsidR="000812C6" w:rsidRDefault="000812C6" w:rsidP="00374F4C">
      <w:pPr>
        <w:autoSpaceDE w:val="0"/>
        <w:autoSpaceDN w:val="0"/>
        <w:adjustRightInd w:val="0"/>
        <w:jc w:val="both"/>
        <w:rPr>
          <w:rFonts w:ascii="Palatino Linotype" w:hAnsi="Palatino Linotype" w:cs="TimesNewRomanPS-BoldMT"/>
          <w:b/>
          <w:bCs/>
          <w:smallCaps/>
          <w:spacing w:val="20"/>
        </w:rPr>
      </w:pPr>
    </w:p>
    <w:p w:rsidR="00E80D3E" w:rsidRDefault="000812C6" w:rsidP="000812C6">
      <w:pPr>
        <w:autoSpaceDE w:val="0"/>
        <w:autoSpaceDN w:val="0"/>
        <w:adjustRightInd w:val="0"/>
        <w:jc w:val="both"/>
        <w:rPr>
          <w:rFonts w:ascii="Palatino Linotype" w:hAnsi="Palatino Linotype" w:cs="TimesNewRomanPSMT"/>
        </w:rPr>
      </w:pPr>
      <w:r w:rsidRPr="000812C6">
        <w:rPr>
          <w:rFonts w:ascii="Palatino Linotype" w:hAnsi="Palatino Linotype" w:cs="TimesNewRomanPSMT"/>
        </w:rPr>
        <w:t>Las Jornadas Interuniversitarias de Derecho Constitucional surgieron a iniciativa de la Facultad de Derecho y Ciencias Sociales de la Universidad Católica de Córdoba, a través de su Instituto de Derecho Público Fray Mamerto Esquiú, en el año 2003. Las Segundas Jornadas fueron nuevamente organizadas por la Facultad de Derecho y Ciencias Sociales de la Universidad Católica de Córdoba, en el</w:t>
      </w:r>
      <w:r>
        <w:rPr>
          <w:rFonts w:ascii="Palatino Linotype" w:hAnsi="Palatino Linotype" w:cs="TimesNewRomanPSMT"/>
        </w:rPr>
        <w:t xml:space="preserve"> </w:t>
      </w:r>
      <w:r w:rsidRPr="000812C6">
        <w:rPr>
          <w:rFonts w:ascii="Palatino Linotype" w:hAnsi="Palatino Linotype" w:cs="TimesNewRomanPSMT"/>
        </w:rPr>
        <w:t>año 2004.</w:t>
      </w:r>
    </w:p>
    <w:p w:rsidR="00EC28A6" w:rsidRDefault="00EC28A6" w:rsidP="000812C6">
      <w:pPr>
        <w:autoSpaceDE w:val="0"/>
        <w:autoSpaceDN w:val="0"/>
        <w:adjustRightInd w:val="0"/>
        <w:jc w:val="both"/>
        <w:rPr>
          <w:rFonts w:ascii="Palatino Linotype" w:hAnsi="Palatino Linotype" w:cs="TimesNewRomanPSMT"/>
        </w:rPr>
      </w:pPr>
    </w:p>
    <w:p w:rsidR="000812C6" w:rsidRDefault="000812C6" w:rsidP="000812C6">
      <w:pPr>
        <w:autoSpaceDE w:val="0"/>
        <w:autoSpaceDN w:val="0"/>
        <w:adjustRightInd w:val="0"/>
        <w:jc w:val="both"/>
        <w:rPr>
          <w:rFonts w:ascii="Palatino Linotype" w:hAnsi="Palatino Linotype" w:cs="TimesNewRomanPSMT"/>
        </w:rPr>
      </w:pPr>
      <w:r w:rsidRPr="000812C6">
        <w:rPr>
          <w:rFonts w:ascii="Palatino Linotype" w:hAnsi="Palatino Linotype" w:cs="TimesNewRomanPSMT"/>
        </w:rPr>
        <w:t>Las Terceras Jornadas fueron organizadas por la Facultad de Derecho de la Universidad Católica del Uruguay, Dámaso</w:t>
      </w:r>
      <w:r>
        <w:rPr>
          <w:rFonts w:ascii="Palatino Linotype" w:hAnsi="Palatino Linotype" w:cs="TimesNewRomanPSMT"/>
        </w:rPr>
        <w:t xml:space="preserve"> </w:t>
      </w:r>
      <w:r w:rsidRPr="000812C6">
        <w:rPr>
          <w:rFonts w:ascii="Palatino Linotype" w:hAnsi="Palatino Linotype" w:cs="TimesNewRomanPSMT"/>
        </w:rPr>
        <w:t>Larrañaga, en el año 2005.</w:t>
      </w:r>
    </w:p>
    <w:p w:rsidR="00EC28A6" w:rsidRDefault="00EC28A6" w:rsidP="00EC28A6">
      <w:pPr>
        <w:autoSpaceDE w:val="0"/>
        <w:autoSpaceDN w:val="0"/>
        <w:adjustRightInd w:val="0"/>
        <w:jc w:val="both"/>
        <w:rPr>
          <w:rFonts w:ascii="Palatino Linotype" w:hAnsi="Palatino Linotype" w:cs="TimesNewRomanPSMT"/>
        </w:rPr>
      </w:pPr>
    </w:p>
    <w:p w:rsidR="00EC28A6" w:rsidRDefault="00EC28A6" w:rsidP="00EC28A6">
      <w:pPr>
        <w:autoSpaceDE w:val="0"/>
        <w:autoSpaceDN w:val="0"/>
        <w:adjustRightInd w:val="0"/>
        <w:jc w:val="both"/>
        <w:rPr>
          <w:rFonts w:ascii="Palatino Linotype" w:hAnsi="Palatino Linotype" w:cs="TimesNewRomanPSMT"/>
        </w:rPr>
      </w:pPr>
      <w:r w:rsidRPr="00EC28A6">
        <w:rPr>
          <w:rFonts w:ascii="Palatino Linotype" w:hAnsi="Palatino Linotype" w:cs="TimesNewRomanPSMT"/>
        </w:rPr>
        <w:lastRenderedPageBreak/>
        <w:t>Las Cuartas Jornadas fueron organizadas por la Facultad de Derecho de la Universidad do Vale do Rio do Sinos en el año 2006. En esta oportunidad el acto inaugural contó con la invaluable presencia de  Peter- Hans Kolvenbach, Superior Ge</w:t>
      </w:r>
      <w:r>
        <w:rPr>
          <w:rFonts w:ascii="Palatino Linotype" w:hAnsi="Palatino Linotype" w:cs="TimesNewRomanPSMT"/>
        </w:rPr>
        <w:t>ne</w:t>
      </w:r>
      <w:r w:rsidRPr="00EC28A6">
        <w:rPr>
          <w:rFonts w:ascii="Palatino Linotype" w:hAnsi="Palatino Linotype" w:cs="TimesNewRomanPSMT"/>
        </w:rPr>
        <w:t>ral da Compa</w:t>
      </w:r>
      <w:r>
        <w:rPr>
          <w:rFonts w:ascii="Palatino Linotype" w:hAnsi="Palatino Linotype" w:cs="TimesNewRomanPSMT"/>
        </w:rPr>
        <w:t>ñía</w:t>
      </w:r>
      <w:r w:rsidRPr="00EC28A6">
        <w:rPr>
          <w:rFonts w:ascii="Palatino Linotype" w:hAnsi="Palatino Linotype" w:cs="TimesNewRomanPSMT"/>
        </w:rPr>
        <w:t xml:space="preserve"> de Jesús, quien expuso sobre “As origens universais da Companhia de Jesus</w:t>
      </w:r>
      <w:r>
        <w:rPr>
          <w:rFonts w:ascii="Palatino Linotype" w:hAnsi="Palatino Linotype" w:cs="TimesNewRomanPSMT"/>
        </w:rPr>
        <w:t>”.</w:t>
      </w:r>
    </w:p>
    <w:p w:rsidR="00EC28A6" w:rsidRDefault="00EC28A6" w:rsidP="00EC28A6">
      <w:pPr>
        <w:autoSpaceDE w:val="0"/>
        <w:autoSpaceDN w:val="0"/>
        <w:adjustRightInd w:val="0"/>
        <w:jc w:val="both"/>
        <w:rPr>
          <w:rFonts w:ascii="Palatino Linotype" w:hAnsi="Palatino Linotype" w:cs="TimesNewRomanPSMT"/>
        </w:rPr>
      </w:pPr>
    </w:p>
    <w:p w:rsidR="00EC28A6" w:rsidRDefault="00EC28A6" w:rsidP="00EC28A6">
      <w:pPr>
        <w:autoSpaceDE w:val="0"/>
        <w:autoSpaceDN w:val="0"/>
        <w:adjustRightInd w:val="0"/>
        <w:jc w:val="both"/>
        <w:rPr>
          <w:rFonts w:ascii="Palatino Linotype" w:hAnsi="Palatino Linotype" w:cs="TimesNewRomanPSMT"/>
        </w:rPr>
      </w:pPr>
      <w:r w:rsidRPr="00EC28A6">
        <w:rPr>
          <w:rFonts w:ascii="Palatino Linotype" w:hAnsi="Palatino Linotype" w:cs="TimesNewRomanPSMT"/>
        </w:rPr>
        <w:t>Las Quintas Jornadas Interuniversitarias de Derecho Constitucional y Derechos Humanos fueron organizadas por la Escuela de Derecho de la Facultad de Ciencias Jurídicas</w:t>
      </w:r>
      <w:r>
        <w:rPr>
          <w:rFonts w:ascii="Palatino Linotype" w:hAnsi="Palatino Linotype" w:cs="TimesNewRomanPSMT"/>
        </w:rPr>
        <w:t xml:space="preserve"> </w:t>
      </w:r>
      <w:r w:rsidRPr="00EC28A6">
        <w:rPr>
          <w:rFonts w:ascii="Palatino Linotype" w:hAnsi="Palatino Linotype" w:cs="TimesNewRomanPSMT"/>
        </w:rPr>
        <w:t>de la Universidad Andrés Bello en el año 2007</w:t>
      </w:r>
      <w:r>
        <w:rPr>
          <w:rFonts w:ascii="Palatino Linotype" w:hAnsi="Palatino Linotype" w:cs="TimesNewRomanPSMT"/>
        </w:rPr>
        <w:t>.</w:t>
      </w:r>
    </w:p>
    <w:p w:rsidR="00EC28A6" w:rsidRDefault="00EC28A6" w:rsidP="00EC28A6">
      <w:pPr>
        <w:autoSpaceDE w:val="0"/>
        <w:autoSpaceDN w:val="0"/>
        <w:adjustRightInd w:val="0"/>
        <w:jc w:val="both"/>
        <w:rPr>
          <w:rFonts w:ascii="Palatino Linotype" w:hAnsi="Palatino Linotype" w:cs="TimesNewRomanPSMT"/>
        </w:rPr>
      </w:pPr>
    </w:p>
    <w:p w:rsidR="00EC28A6" w:rsidRDefault="00EC28A6" w:rsidP="00EC28A6">
      <w:pPr>
        <w:autoSpaceDE w:val="0"/>
        <w:autoSpaceDN w:val="0"/>
        <w:adjustRightInd w:val="0"/>
        <w:jc w:val="both"/>
        <w:rPr>
          <w:rFonts w:ascii="Palatino Linotype" w:hAnsi="Palatino Linotype" w:cs="TimesNewRomanPSMT"/>
        </w:rPr>
      </w:pPr>
      <w:r>
        <w:rPr>
          <w:rFonts w:ascii="Palatino Linotype" w:hAnsi="Palatino Linotype" w:cs="TimesNewRomanPSMT"/>
        </w:rPr>
        <w:t xml:space="preserve">Las sucesivas Jornadas han sido organizadas por las mismas Universidades señaladas, incorporándose en esta versión 2014, como organizadora, la Facultad de Derecho de la </w:t>
      </w:r>
      <w:r w:rsidR="005F44B6">
        <w:rPr>
          <w:rFonts w:ascii="Palatino Linotype" w:hAnsi="Palatino Linotype" w:cs="TimesNewRomanPSMT"/>
        </w:rPr>
        <w:t xml:space="preserve">Pontificia </w:t>
      </w:r>
      <w:r>
        <w:rPr>
          <w:rFonts w:ascii="Palatino Linotype" w:hAnsi="Palatino Linotype" w:cs="TimesNewRomanPSMT"/>
        </w:rPr>
        <w:t>Universidad Javeriana de Bogotá</w:t>
      </w:r>
      <w:r w:rsidR="00AA4A5C">
        <w:rPr>
          <w:rFonts w:ascii="Palatino Linotype" w:hAnsi="Palatino Linotype" w:cs="TimesNewRomanPSMT"/>
        </w:rPr>
        <w:t xml:space="preserve">; y en </w:t>
      </w:r>
      <w:r w:rsidR="00B85EF4">
        <w:rPr>
          <w:rFonts w:ascii="Palatino Linotype" w:hAnsi="Palatino Linotype" w:cs="TimesNewRomanPSMT"/>
        </w:rPr>
        <w:t>2016</w:t>
      </w:r>
      <w:r w:rsidR="00AA4A5C">
        <w:rPr>
          <w:rFonts w:ascii="Palatino Linotype" w:hAnsi="Palatino Linotype" w:cs="TimesNewRomanPSMT"/>
        </w:rPr>
        <w:t>,</w:t>
      </w:r>
      <w:r w:rsidR="00B85EF4">
        <w:rPr>
          <w:rFonts w:ascii="Palatino Linotype" w:hAnsi="Palatino Linotype" w:cs="TimesNewRomanPSMT"/>
        </w:rPr>
        <w:t xml:space="preserve"> como organizadora de las XIV Jornadas</w:t>
      </w:r>
      <w:r w:rsidR="00AA4A5C">
        <w:rPr>
          <w:rFonts w:ascii="Palatino Linotype" w:hAnsi="Palatino Linotype" w:cs="TimesNewRomanPSMT"/>
        </w:rPr>
        <w:t>,</w:t>
      </w:r>
      <w:r w:rsidR="00B85EF4">
        <w:rPr>
          <w:rFonts w:ascii="Palatino Linotype" w:hAnsi="Palatino Linotype" w:cs="TimesNewRomanPSMT"/>
        </w:rPr>
        <w:t xml:space="preserve"> la Facultad de Derecho de la Universidad Alberto Hurtado.</w:t>
      </w:r>
    </w:p>
    <w:p w:rsidR="005F44B6" w:rsidRDefault="005F44B6" w:rsidP="00EC28A6">
      <w:pPr>
        <w:autoSpaceDE w:val="0"/>
        <w:autoSpaceDN w:val="0"/>
        <w:adjustRightInd w:val="0"/>
        <w:jc w:val="both"/>
        <w:rPr>
          <w:rFonts w:ascii="Palatino Linotype" w:hAnsi="Palatino Linotype" w:cs="TimesNewRomanPSMT"/>
        </w:rPr>
      </w:pPr>
    </w:p>
    <w:p w:rsidR="005F44B6" w:rsidRPr="005F44B6" w:rsidRDefault="00B85EF4" w:rsidP="00EC28A6">
      <w:pPr>
        <w:autoSpaceDE w:val="0"/>
        <w:autoSpaceDN w:val="0"/>
        <w:adjustRightInd w:val="0"/>
        <w:jc w:val="both"/>
        <w:rPr>
          <w:rFonts w:ascii="Palatino Linotype" w:hAnsi="Palatino Linotype" w:cs="TimesNewRomanPSMT"/>
          <w:b/>
        </w:rPr>
      </w:pPr>
      <w:r>
        <w:rPr>
          <w:rFonts w:ascii="Palatino Linotype" w:hAnsi="Palatino Linotype" w:cs="TimesNewRomanPSMT"/>
          <w:b/>
        </w:rPr>
        <w:t>Las XIV</w:t>
      </w:r>
      <w:r w:rsidR="005F44B6" w:rsidRPr="005F44B6">
        <w:rPr>
          <w:rFonts w:ascii="Palatino Linotype" w:hAnsi="Palatino Linotype" w:cs="TimesNewRomanPSMT"/>
          <w:b/>
        </w:rPr>
        <w:t xml:space="preserve"> Jornadas Interuniversitarias de Derecho Constitucional y Derechos Humanos se realizarán entre los días </w:t>
      </w:r>
      <w:r>
        <w:rPr>
          <w:rFonts w:ascii="Palatino Linotype" w:hAnsi="Palatino Linotype" w:cs="TimesNewRomanPSMT"/>
          <w:b/>
        </w:rPr>
        <w:t>7, 8, 9 y 10</w:t>
      </w:r>
      <w:r w:rsidR="005F44B6" w:rsidRPr="005F44B6">
        <w:rPr>
          <w:rFonts w:ascii="Palatino Linotype" w:hAnsi="Palatino Linotype" w:cs="TimesNewRomanPSMT"/>
          <w:b/>
        </w:rPr>
        <w:t xml:space="preserve"> de septiembre en la Facultad de Derecho de la </w:t>
      </w:r>
      <w:r>
        <w:rPr>
          <w:rFonts w:ascii="Palatino Linotype" w:hAnsi="Palatino Linotype" w:cs="TimesNewRomanPSMT"/>
          <w:b/>
        </w:rPr>
        <w:t>Universidad Alberto Hurtado</w:t>
      </w:r>
      <w:r w:rsidR="005F44B6" w:rsidRPr="005F44B6">
        <w:rPr>
          <w:rFonts w:ascii="Palatino Linotype" w:hAnsi="Palatino Linotype" w:cs="TimesNewRomanPSMT"/>
          <w:b/>
        </w:rPr>
        <w:t xml:space="preserve">, </w:t>
      </w:r>
      <w:r>
        <w:rPr>
          <w:rFonts w:ascii="Palatino Linotype" w:hAnsi="Palatino Linotype" w:cs="TimesNewRomanPSMT"/>
          <w:b/>
        </w:rPr>
        <w:t xml:space="preserve">Santiago de Chile. Los ejes temáticos son: </w:t>
      </w:r>
      <w:r w:rsidRPr="00B85EF4">
        <w:rPr>
          <w:rFonts w:ascii="Palatino Linotype" w:hAnsi="Palatino Linotype" w:cs="TimesNewRomanPSMT"/>
          <w:b/>
        </w:rPr>
        <w:t>a) Desafíos de la migración para los derechos sociales; y b) Los límites del derecho de acceso a la información pública y el Estado Democrático de Derecho.</w:t>
      </w:r>
    </w:p>
    <w:p w:rsidR="00EC28A6" w:rsidRDefault="00EC28A6" w:rsidP="000812C6">
      <w:pPr>
        <w:autoSpaceDE w:val="0"/>
        <w:autoSpaceDN w:val="0"/>
        <w:adjustRightInd w:val="0"/>
        <w:jc w:val="both"/>
        <w:rPr>
          <w:rFonts w:ascii="Palatino Linotype" w:hAnsi="Palatino Linotype" w:cs="TimesNewRomanPSMT"/>
        </w:rPr>
      </w:pPr>
    </w:p>
    <w:p w:rsidR="000812C6" w:rsidRPr="00B87368" w:rsidRDefault="000812C6" w:rsidP="000812C6">
      <w:pPr>
        <w:autoSpaceDE w:val="0"/>
        <w:autoSpaceDN w:val="0"/>
        <w:adjustRightInd w:val="0"/>
        <w:jc w:val="both"/>
        <w:rPr>
          <w:rFonts w:ascii="Palatino Linotype" w:hAnsi="Palatino Linotype" w:cs="TimesNewRomanPSMT"/>
        </w:rPr>
      </w:pPr>
      <w:r w:rsidRPr="000812C6">
        <w:rPr>
          <w:rFonts w:ascii="Palatino Linotype" w:hAnsi="Palatino Linotype" w:cs="TimesNewRomanPSMT"/>
        </w:rPr>
        <w:t xml:space="preserve">La modalidad de participación </w:t>
      </w:r>
      <w:r w:rsidR="002341D0">
        <w:rPr>
          <w:rFonts w:ascii="Palatino Linotype" w:hAnsi="Palatino Linotype" w:cs="TimesNewRomanPSMT"/>
        </w:rPr>
        <w:t>es</w:t>
      </w:r>
      <w:r>
        <w:rPr>
          <w:rFonts w:ascii="Palatino Linotype" w:hAnsi="Palatino Linotype" w:cs="TimesNewRomanPSMT"/>
        </w:rPr>
        <w:t xml:space="preserve"> </w:t>
      </w:r>
      <w:r w:rsidRPr="000812C6">
        <w:rPr>
          <w:rFonts w:ascii="Palatino Linotype" w:hAnsi="Palatino Linotype" w:cs="TimesNewRomanPSMT"/>
        </w:rPr>
        <w:t>la presentación de grupos de estudiantes por las univer</w:t>
      </w:r>
      <w:r>
        <w:rPr>
          <w:rFonts w:ascii="Palatino Linotype" w:hAnsi="Palatino Linotype" w:cs="TimesNewRomanPSMT"/>
        </w:rPr>
        <w:t>sidades invitadas</w:t>
      </w:r>
      <w:r w:rsidR="002341D0">
        <w:rPr>
          <w:rFonts w:ascii="Palatino Linotype" w:hAnsi="Palatino Linotype" w:cs="TimesNewRomanPSMT"/>
        </w:rPr>
        <w:t>,</w:t>
      </w:r>
      <w:r>
        <w:rPr>
          <w:rFonts w:ascii="Palatino Linotype" w:hAnsi="Palatino Linotype" w:cs="TimesNewRomanPSMT"/>
        </w:rPr>
        <w:t xml:space="preserve"> quienes exponen</w:t>
      </w:r>
      <w:r w:rsidR="00EC28A6">
        <w:rPr>
          <w:rFonts w:ascii="Palatino Linotype" w:hAnsi="Palatino Linotype" w:cs="TimesNewRomanPSMT"/>
        </w:rPr>
        <w:t xml:space="preserve"> sus trabajos escritos</w:t>
      </w:r>
      <w:r w:rsidRPr="000812C6">
        <w:rPr>
          <w:rFonts w:ascii="Palatino Linotype" w:hAnsi="Palatino Linotype" w:cs="TimesNewRomanPSMT"/>
        </w:rPr>
        <w:t xml:space="preserve"> sobre </w:t>
      </w:r>
      <w:r>
        <w:rPr>
          <w:rFonts w:ascii="Palatino Linotype" w:hAnsi="Palatino Linotype" w:cs="TimesNewRomanPSMT"/>
        </w:rPr>
        <w:t xml:space="preserve">una temática de Derecho Constitucional </w:t>
      </w:r>
      <w:r w:rsidR="00EC28A6">
        <w:rPr>
          <w:rFonts w:ascii="Palatino Linotype" w:hAnsi="Palatino Linotype" w:cs="TimesNewRomanPSMT"/>
        </w:rPr>
        <w:t>o</w:t>
      </w:r>
      <w:r>
        <w:rPr>
          <w:rFonts w:ascii="Palatino Linotype" w:hAnsi="Palatino Linotype" w:cs="TimesNewRomanPSMT"/>
        </w:rPr>
        <w:t xml:space="preserve"> Derechos Humanos</w:t>
      </w:r>
      <w:r w:rsidR="002341D0">
        <w:rPr>
          <w:rFonts w:ascii="Palatino Linotype" w:hAnsi="Palatino Linotype" w:cs="TimesNewRomanPSMT"/>
        </w:rPr>
        <w:t xml:space="preserve"> ante el nutrido público del evento</w:t>
      </w:r>
      <w:r>
        <w:rPr>
          <w:rFonts w:ascii="Palatino Linotype" w:hAnsi="Palatino Linotype" w:cs="TimesNewRomanPSMT"/>
        </w:rPr>
        <w:t>.</w:t>
      </w:r>
      <w:r w:rsidRPr="000812C6">
        <w:rPr>
          <w:rFonts w:ascii="Palatino Linotype" w:hAnsi="Palatino Linotype" w:cs="TimesNewRomanPSMT"/>
        </w:rPr>
        <w:cr/>
      </w:r>
    </w:p>
    <w:p w:rsidR="00F15FAA" w:rsidRPr="00B87368" w:rsidRDefault="00F15FAA" w:rsidP="00F15FAA">
      <w:pPr>
        <w:autoSpaceDE w:val="0"/>
        <w:autoSpaceDN w:val="0"/>
        <w:adjustRightInd w:val="0"/>
        <w:jc w:val="both"/>
        <w:rPr>
          <w:rFonts w:ascii="Palatino Linotype" w:hAnsi="Palatino Linotype" w:cs="TimesNewRomanPSMT"/>
        </w:rPr>
      </w:pPr>
    </w:p>
    <w:p w:rsidR="00E463B9" w:rsidRPr="00A63D5A" w:rsidRDefault="00E03290" w:rsidP="000041D8">
      <w:pPr>
        <w:autoSpaceDE w:val="0"/>
        <w:autoSpaceDN w:val="0"/>
        <w:adjustRightInd w:val="0"/>
        <w:jc w:val="both"/>
        <w:rPr>
          <w:rFonts w:ascii="Palatino Linotype" w:hAnsi="Palatino Linotype" w:cs="TimesNewRomanPS-BoldMT"/>
          <w:b/>
          <w:bCs/>
          <w:smallCaps/>
          <w:spacing w:val="20"/>
        </w:rPr>
      </w:pPr>
      <w:r>
        <w:rPr>
          <w:rFonts w:ascii="Palatino Linotype" w:hAnsi="Palatino Linotype" w:cs="TimesNewRomanPS-BoldMT"/>
          <w:b/>
          <w:bCs/>
          <w:smallCaps/>
          <w:spacing w:val="20"/>
        </w:rPr>
        <w:t>III</w:t>
      </w:r>
      <w:r w:rsidR="00BC3FEA">
        <w:rPr>
          <w:rFonts w:ascii="Palatino Linotype" w:hAnsi="Palatino Linotype" w:cs="TimesNewRomanPS-BoldMT"/>
          <w:b/>
          <w:bCs/>
          <w:smallCaps/>
          <w:spacing w:val="20"/>
        </w:rPr>
        <w:t>.</w:t>
      </w:r>
      <w:r w:rsidR="000041D8" w:rsidRPr="00A63D5A">
        <w:rPr>
          <w:rFonts w:ascii="Palatino Linotype" w:hAnsi="Palatino Linotype" w:cs="TimesNewRomanPS-BoldMT"/>
          <w:b/>
          <w:bCs/>
          <w:smallCaps/>
          <w:spacing w:val="20"/>
        </w:rPr>
        <w:t xml:space="preserve"> </w:t>
      </w:r>
      <w:r w:rsidR="00E463B9" w:rsidRPr="00A63D5A">
        <w:rPr>
          <w:rFonts w:ascii="Palatino Linotype" w:hAnsi="Palatino Linotype" w:cs="TimesNewRomanPS-BoldMT"/>
          <w:b/>
          <w:bCs/>
          <w:smallCaps/>
          <w:spacing w:val="20"/>
        </w:rPr>
        <w:t>Requisitos</w:t>
      </w:r>
      <w:r w:rsidR="00C55791" w:rsidRPr="00A63D5A">
        <w:rPr>
          <w:rFonts w:ascii="Palatino Linotype" w:hAnsi="Palatino Linotype" w:cs="TimesNewRomanPS-BoldMT"/>
          <w:b/>
          <w:bCs/>
          <w:smallCaps/>
          <w:spacing w:val="20"/>
        </w:rPr>
        <w:t xml:space="preserve"> Generales</w:t>
      </w:r>
      <w:r w:rsidR="00E463B9" w:rsidRPr="00A63D5A">
        <w:rPr>
          <w:rFonts w:ascii="Palatino Linotype" w:hAnsi="Palatino Linotype" w:cs="TimesNewRomanPS-BoldMT"/>
          <w:b/>
          <w:bCs/>
          <w:smallCaps/>
          <w:spacing w:val="20"/>
        </w:rPr>
        <w:t xml:space="preserve"> de Postulación</w:t>
      </w:r>
    </w:p>
    <w:p w:rsidR="00C55791" w:rsidRPr="00080B9D" w:rsidRDefault="00C55791" w:rsidP="000041D8">
      <w:pPr>
        <w:autoSpaceDE w:val="0"/>
        <w:autoSpaceDN w:val="0"/>
        <w:adjustRightInd w:val="0"/>
        <w:jc w:val="both"/>
        <w:rPr>
          <w:rFonts w:ascii="Palatino Linotype" w:hAnsi="Palatino Linotype" w:cs="TimesNewRomanPSMT"/>
        </w:rPr>
      </w:pPr>
    </w:p>
    <w:p w:rsidR="00E463B9" w:rsidRPr="00E03290" w:rsidRDefault="00E463B9" w:rsidP="00417341">
      <w:pPr>
        <w:autoSpaceDE w:val="0"/>
        <w:autoSpaceDN w:val="0"/>
        <w:adjustRightInd w:val="0"/>
        <w:jc w:val="both"/>
        <w:rPr>
          <w:rFonts w:ascii="Palatino Linotype" w:hAnsi="Palatino Linotype" w:cs="TimesNewRomanPSMT"/>
          <w:b/>
        </w:rPr>
      </w:pPr>
      <w:r w:rsidRPr="00080B9D">
        <w:rPr>
          <w:rFonts w:ascii="Palatino Linotype" w:hAnsi="Palatino Linotype" w:cs="TimesNewRomanPSMT"/>
        </w:rPr>
        <w:t xml:space="preserve">Los interesados </w:t>
      </w:r>
      <w:r w:rsidR="002E3E51">
        <w:rPr>
          <w:rFonts w:ascii="Palatino Linotype" w:hAnsi="Palatino Linotype" w:cs="TimesNewRomanPSMT"/>
        </w:rPr>
        <w:t xml:space="preserve">en participar en </w:t>
      </w:r>
      <w:r w:rsidR="007860B4">
        <w:rPr>
          <w:rFonts w:ascii="Palatino Linotype" w:hAnsi="Palatino Linotype" w:cs="TimesNewRomanPSMT"/>
        </w:rPr>
        <w:t xml:space="preserve">las Jornadas </w:t>
      </w:r>
      <w:r w:rsidRPr="00080B9D">
        <w:rPr>
          <w:rFonts w:ascii="Palatino Linotype" w:hAnsi="Palatino Linotype" w:cs="TimesNewRomanPSMT"/>
        </w:rPr>
        <w:t>deben estar matriculados en segundo, tercero, cuarto o</w:t>
      </w:r>
      <w:r w:rsidR="00417341">
        <w:rPr>
          <w:rFonts w:ascii="Palatino Linotype" w:hAnsi="Palatino Linotype" w:cs="TimesNewRomanPSMT"/>
        </w:rPr>
        <w:t xml:space="preserve"> </w:t>
      </w:r>
      <w:r w:rsidRPr="00080B9D">
        <w:rPr>
          <w:rFonts w:ascii="Palatino Linotype" w:hAnsi="Palatino Linotype" w:cs="TimesNewRomanPSMT"/>
        </w:rPr>
        <w:t>quinto año de la carrera de derecho en la Universidad Alberto Hurtado</w:t>
      </w:r>
      <w:r w:rsidR="004B078C">
        <w:rPr>
          <w:rFonts w:ascii="Palatino Linotype" w:hAnsi="Palatino Linotype" w:cs="TimesNewRomanPSMT"/>
        </w:rPr>
        <w:t xml:space="preserve"> y contar con un promedio general de notas superior a </w:t>
      </w:r>
      <w:r w:rsidR="00E03290" w:rsidRPr="00E03290">
        <w:rPr>
          <w:rFonts w:ascii="Palatino Linotype" w:hAnsi="Palatino Linotype" w:cs="TimesNewRomanPSMT"/>
          <w:b/>
        </w:rPr>
        <w:t xml:space="preserve">5 </w:t>
      </w:r>
      <w:r w:rsidR="004B078C" w:rsidRPr="00E03290">
        <w:rPr>
          <w:rFonts w:ascii="Palatino Linotype" w:hAnsi="Palatino Linotype" w:cs="TimesNewRomanPSMT"/>
          <w:b/>
        </w:rPr>
        <w:t>(</w:t>
      </w:r>
      <w:r w:rsidR="00E03290" w:rsidRPr="00E03290">
        <w:rPr>
          <w:rFonts w:ascii="Palatino Linotype" w:hAnsi="Palatino Linotype" w:cs="TimesNewRomanPSMT"/>
          <w:b/>
        </w:rPr>
        <w:t>cinco</w:t>
      </w:r>
      <w:r w:rsidR="004B078C" w:rsidRPr="00E03290">
        <w:rPr>
          <w:rFonts w:ascii="Palatino Linotype" w:hAnsi="Palatino Linotype" w:cs="TimesNewRomanPSMT"/>
          <w:b/>
        </w:rPr>
        <w:t>)</w:t>
      </w:r>
      <w:r w:rsidRPr="00E03290">
        <w:rPr>
          <w:rFonts w:ascii="Palatino Linotype" w:hAnsi="Palatino Linotype" w:cs="TimesNewRomanPSMT"/>
          <w:b/>
        </w:rPr>
        <w:t>.</w:t>
      </w:r>
    </w:p>
    <w:p w:rsidR="007475C8" w:rsidRDefault="007475C8" w:rsidP="000041D8">
      <w:pPr>
        <w:autoSpaceDE w:val="0"/>
        <w:autoSpaceDN w:val="0"/>
        <w:adjustRightInd w:val="0"/>
        <w:jc w:val="both"/>
        <w:rPr>
          <w:rFonts w:ascii="Palatino Linotype" w:hAnsi="Palatino Linotype" w:cs="TimesNewRomanPSMT"/>
          <w:sz w:val="20"/>
          <w:szCs w:val="20"/>
        </w:rPr>
      </w:pPr>
    </w:p>
    <w:p w:rsidR="001D3051" w:rsidRPr="001D3051" w:rsidRDefault="006051A9" w:rsidP="001D3051">
      <w:pPr>
        <w:autoSpaceDE w:val="0"/>
        <w:autoSpaceDN w:val="0"/>
        <w:adjustRightInd w:val="0"/>
        <w:jc w:val="both"/>
        <w:rPr>
          <w:rFonts w:ascii="Palatino Linotype" w:hAnsi="Palatino Linotype" w:cs="TimesNewRomanPSMT"/>
        </w:rPr>
      </w:pPr>
      <w:r>
        <w:rPr>
          <w:rFonts w:ascii="Palatino Linotype" w:hAnsi="Palatino Linotype" w:cs="TimesNewRomanPSMT"/>
        </w:rPr>
        <w:t>Conjuntamente con lo anterior, los alumnos deberán presentar</w:t>
      </w:r>
      <w:r w:rsidR="0039598E">
        <w:rPr>
          <w:rFonts w:ascii="Palatino Linotype" w:hAnsi="Palatino Linotype" w:cs="TimesNewRomanPSMT"/>
        </w:rPr>
        <w:t xml:space="preserve"> en un grupo </w:t>
      </w:r>
      <w:r w:rsidR="00350C15" w:rsidRPr="0000474A">
        <w:rPr>
          <w:rFonts w:ascii="Palatino Linotype" w:hAnsi="Palatino Linotype" w:cs="TimesNewRomanPSMT"/>
          <w:b/>
        </w:rPr>
        <w:t>tres</w:t>
      </w:r>
      <w:r w:rsidR="0039598E" w:rsidRPr="0000474A">
        <w:rPr>
          <w:rFonts w:ascii="Palatino Linotype" w:hAnsi="Palatino Linotype" w:cs="TimesNewRomanPSMT"/>
          <w:b/>
        </w:rPr>
        <w:t xml:space="preserve"> </w:t>
      </w:r>
      <w:r w:rsidR="00B85EF4" w:rsidRPr="0000474A">
        <w:rPr>
          <w:rFonts w:ascii="Palatino Linotype" w:hAnsi="Palatino Linotype" w:cs="TimesNewRomanPSMT"/>
          <w:b/>
        </w:rPr>
        <w:t xml:space="preserve">a cinco </w:t>
      </w:r>
      <w:r w:rsidR="0039598E" w:rsidRPr="0000474A">
        <w:rPr>
          <w:rFonts w:ascii="Palatino Linotype" w:hAnsi="Palatino Linotype" w:cs="TimesNewRomanPSMT"/>
          <w:b/>
        </w:rPr>
        <w:t>miembros</w:t>
      </w:r>
      <w:r w:rsidR="002341D0">
        <w:rPr>
          <w:rFonts w:ascii="Palatino Linotype" w:hAnsi="Palatino Linotype" w:cs="TimesNewRomanPSMT"/>
        </w:rPr>
        <w:t>,</w:t>
      </w:r>
      <w:r>
        <w:rPr>
          <w:rFonts w:ascii="Palatino Linotype" w:hAnsi="Palatino Linotype" w:cs="TimesNewRomanPSMT"/>
        </w:rPr>
        <w:t xml:space="preserve"> un </w:t>
      </w:r>
      <w:r w:rsidR="0039598E">
        <w:rPr>
          <w:rFonts w:ascii="Palatino Linotype" w:hAnsi="Palatino Linotype" w:cs="TimesNewRomanPSMT"/>
        </w:rPr>
        <w:t>ensayo</w:t>
      </w:r>
      <w:r>
        <w:rPr>
          <w:rFonts w:ascii="Palatino Linotype" w:hAnsi="Palatino Linotype" w:cs="TimesNewRomanPSMT"/>
        </w:rPr>
        <w:t xml:space="preserve">, </w:t>
      </w:r>
      <w:r w:rsidR="0039598E">
        <w:rPr>
          <w:rFonts w:ascii="Palatino Linotype" w:hAnsi="Palatino Linotype" w:cs="TimesNewRomanPSMT"/>
        </w:rPr>
        <w:t xml:space="preserve">sobre un tema de su interés dentro del eje temático </w:t>
      </w:r>
      <w:r w:rsidR="002341D0">
        <w:rPr>
          <w:rFonts w:ascii="Palatino Linotype" w:hAnsi="Palatino Linotype" w:cs="TimesNewRomanPSMT"/>
        </w:rPr>
        <w:t>d</w:t>
      </w:r>
      <w:r w:rsidR="0039598E">
        <w:rPr>
          <w:rFonts w:ascii="Palatino Linotype" w:hAnsi="Palatino Linotype" w:cs="TimesNewRomanPSMT"/>
        </w:rPr>
        <w:t>efin</w:t>
      </w:r>
      <w:r w:rsidR="002341D0">
        <w:rPr>
          <w:rFonts w:ascii="Palatino Linotype" w:hAnsi="Palatino Linotype" w:cs="TimesNewRomanPSMT"/>
        </w:rPr>
        <w:t xml:space="preserve">ido por </w:t>
      </w:r>
      <w:r w:rsidR="00E03290">
        <w:rPr>
          <w:rFonts w:ascii="Palatino Linotype" w:hAnsi="Palatino Linotype" w:cs="TimesNewRomanPSMT"/>
        </w:rPr>
        <w:t>la organización de las Jornadas</w:t>
      </w:r>
      <w:r w:rsidR="0039598E">
        <w:rPr>
          <w:rFonts w:ascii="Palatino Linotype" w:hAnsi="Palatino Linotype" w:cs="TimesNewRomanPSMT"/>
        </w:rPr>
        <w:t>.</w:t>
      </w:r>
    </w:p>
    <w:p w:rsidR="001D3051" w:rsidRDefault="001D3051" w:rsidP="001D3051">
      <w:pPr>
        <w:autoSpaceDE w:val="0"/>
        <w:autoSpaceDN w:val="0"/>
        <w:adjustRightInd w:val="0"/>
        <w:jc w:val="both"/>
        <w:rPr>
          <w:rFonts w:ascii="Palatino Linotype" w:hAnsi="Palatino Linotype" w:cs="TimesNewRomanPS-BoldMT"/>
        </w:rPr>
      </w:pPr>
    </w:p>
    <w:p w:rsidR="001D3051" w:rsidRPr="00080B9D" w:rsidRDefault="001D3051" w:rsidP="001D3051">
      <w:pPr>
        <w:autoSpaceDE w:val="0"/>
        <w:autoSpaceDN w:val="0"/>
        <w:adjustRightInd w:val="0"/>
        <w:jc w:val="both"/>
        <w:rPr>
          <w:rFonts w:ascii="Palatino Linotype" w:hAnsi="Palatino Linotype" w:cs="TimesNewRomanPS-BoldMT"/>
        </w:rPr>
      </w:pPr>
      <w:r w:rsidRPr="00080B9D">
        <w:rPr>
          <w:rFonts w:ascii="Palatino Linotype" w:hAnsi="Palatino Linotype" w:cs="TimesNewRomanPS-BoldMT"/>
        </w:rPr>
        <w:t xml:space="preserve">La postulación deberá efectuarse mediante el formulario que se adjunta, el que debe enviarse con toda la información requerida, hasta las </w:t>
      </w:r>
      <w:r w:rsidR="0039598E">
        <w:rPr>
          <w:rFonts w:ascii="Palatino Linotype" w:hAnsi="Palatino Linotype" w:cs="TimesNewRomanPS-BoldMT"/>
        </w:rPr>
        <w:t>23</w:t>
      </w:r>
      <w:r w:rsidRPr="00080B9D">
        <w:rPr>
          <w:rFonts w:ascii="Palatino Linotype" w:hAnsi="Palatino Linotype" w:cs="TimesNewRomanPS-BoldMT"/>
        </w:rPr>
        <w:t>:</w:t>
      </w:r>
      <w:r w:rsidR="0039598E">
        <w:rPr>
          <w:rFonts w:ascii="Palatino Linotype" w:hAnsi="Palatino Linotype" w:cs="TimesNewRomanPS-BoldMT"/>
        </w:rPr>
        <w:t xml:space="preserve">59 </w:t>
      </w:r>
      <w:r w:rsidR="00EC676C">
        <w:rPr>
          <w:rFonts w:ascii="Palatino Linotype" w:hAnsi="Palatino Linotype" w:cs="TimesNewRomanPS-BoldMT"/>
        </w:rPr>
        <w:t>hs</w:t>
      </w:r>
      <w:r w:rsidR="0039598E">
        <w:rPr>
          <w:rFonts w:ascii="Palatino Linotype" w:hAnsi="Palatino Linotype" w:cs="TimesNewRomanPS-BoldMT"/>
        </w:rPr>
        <w:t>.</w:t>
      </w:r>
      <w:r w:rsidRPr="00080B9D">
        <w:rPr>
          <w:rFonts w:ascii="Palatino Linotype" w:hAnsi="Palatino Linotype" w:cs="TimesNewRomanPS-BoldMT"/>
        </w:rPr>
        <w:t xml:space="preserve"> del día </w:t>
      </w:r>
      <w:r w:rsidR="00B85EF4" w:rsidRPr="00B85EF4">
        <w:rPr>
          <w:rFonts w:ascii="Palatino Linotype" w:hAnsi="Palatino Linotype" w:cs="TimesNewRomanPS-BoldMT"/>
          <w:b/>
        </w:rPr>
        <w:t>30 de junio</w:t>
      </w:r>
      <w:r w:rsidR="00B85EF4">
        <w:rPr>
          <w:rFonts w:ascii="Palatino Linotype" w:hAnsi="Palatino Linotype" w:cs="TimesNewRomanPS-BoldMT"/>
        </w:rPr>
        <w:t xml:space="preserve"> </w:t>
      </w:r>
      <w:r w:rsidRPr="00080B9D">
        <w:rPr>
          <w:rFonts w:ascii="Palatino Linotype" w:hAnsi="Palatino Linotype" w:cs="TimesNewRomanPS-BoldMT"/>
        </w:rPr>
        <w:t>al correo electrónico</w:t>
      </w:r>
      <w:r w:rsidR="005720BF">
        <w:rPr>
          <w:rFonts w:ascii="Palatino Linotype" w:hAnsi="Palatino Linotype" w:cs="TimesNewRomanPS-BoldMT"/>
        </w:rPr>
        <w:t xml:space="preserve"> de</w:t>
      </w:r>
      <w:r w:rsidR="00E03290">
        <w:rPr>
          <w:rFonts w:ascii="Palatino Linotype" w:hAnsi="Palatino Linotype" w:cs="TimesNewRomanPS-BoldMT"/>
        </w:rPr>
        <w:t xml:space="preserve"> </w:t>
      </w:r>
      <w:r w:rsidR="005720BF">
        <w:rPr>
          <w:rFonts w:ascii="Palatino Linotype" w:hAnsi="Palatino Linotype" w:cs="TimesNewRomanPS-BoldMT"/>
        </w:rPr>
        <w:t>l</w:t>
      </w:r>
      <w:r w:rsidR="00E03290">
        <w:rPr>
          <w:rFonts w:ascii="Palatino Linotype" w:hAnsi="Palatino Linotype" w:cs="TimesNewRomanPS-BoldMT"/>
        </w:rPr>
        <w:t>a</w:t>
      </w:r>
      <w:r w:rsidR="002E3E51">
        <w:rPr>
          <w:rFonts w:ascii="Palatino Linotype" w:hAnsi="Palatino Linotype" w:cs="TimesNewRomanPS-BoldMT"/>
        </w:rPr>
        <w:t xml:space="preserve"> </w:t>
      </w:r>
      <w:r w:rsidR="00B85EF4">
        <w:rPr>
          <w:rFonts w:ascii="Palatino Linotype" w:hAnsi="Palatino Linotype" w:cs="TimesNewRomanPS-BoldMT"/>
        </w:rPr>
        <w:t xml:space="preserve">Directora del Departamento de Derecho Público, Prof. </w:t>
      </w:r>
      <w:r w:rsidR="00E03290" w:rsidRPr="00E03290">
        <w:rPr>
          <w:rFonts w:ascii="Palatino Linotype" w:hAnsi="Palatino Linotype" w:cs="TimesNewRomanPS-BoldMT"/>
          <w:b/>
        </w:rPr>
        <w:t>Miriam Henríquez</w:t>
      </w:r>
      <w:r w:rsidR="00E03290">
        <w:rPr>
          <w:rFonts w:ascii="Palatino Linotype" w:hAnsi="Palatino Linotype" w:cs="TimesNewRomanPS-BoldMT"/>
        </w:rPr>
        <w:t xml:space="preserve"> (mhenriqu</w:t>
      </w:r>
      <w:hyperlink r:id="rId7" w:history="1">
        <w:r w:rsidR="00E03290" w:rsidRPr="007701F8">
          <w:rPr>
            <w:rStyle w:val="Hipervnculo"/>
            <w:rFonts w:ascii="Palatino Linotype" w:hAnsi="Palatino Linotype" w:cs="TimesNewRomanPS-BoldMT"/>
          </w:rPr>
          <w:t>@uahurtado.cl</w:t>
        </w:r>
      </w:hyperlink>
      <w:r w:rsidR="00E03290">
        <w:rPr>
          <w:rFonts w:ascii="Palatino Linotype" w:hAnsi="Palatino Linotype" w:cs="TimesNewRomanPS-BoldMT"/>
        </w:rPr>
        <w:t>)</w:t>
      </w:r>
      <w:r w:rsidR="00B85EF4">
        <w:rPr>
          <w:rFonts w:ascii="Palatino Linotype" w:hAnsi="Palatino Linotype" w:cs="TimesNewRomanPS-BoldMT"/>
        </w:rPr>
        <w:t xml:space="preserve"> </w:t>
      </w:r>
    </w:p>
    <w:p w:rsidR="001D3051" w:rsidRPr="00080B9D" w:rsidRDefault="001D3051" w:rsidP="001D3051">
      <w:pPr>
        <w:autoSpaceDE w:val="0"/>
        <w:autoSpaceDN w:val="0"/>
        <w:adjustRightInd w:val="0"/>
        <w:jc w:val="both"/>
        <w:rPr>
          <w:rFonts w:ascii="Palatino Linotype" w:hAnsi="Palatino Linotype" w:cs="TimesNewRomanPS-BoldMT"/>
        </w:rPr>
      </w:pPr>
      <w:r w:rsidRPr="00080B9D">
        <w:rPr>
          <w:rFonts w:ascii="Palatino Linotype" w:hAnsi="Palatino Linotype" w:cs="TimesNewRomanPS-BoldMT"/>
        </w:rPr>
        <w:lastRenderedPageBreak/>
        <w:t>La información con los candidatos seleccion</w:t>
      </w:r>
      <w:r w:rsidR="005A6EF6">
        <w:rPr>
          <w:rFonts w:ascii="Palatino Linotype" w:hAnsi="Palatino Linotype" w:cs="TimesNewRomanPS-BoldMT"/>
        </w:rPr>
        <w:t>ados se publicará en la página w</w:t>
      </w:r>
      <w:r w:rsidRPr="00080B9D">
        <w:rPr>
          <w:rFonts w:ascii="Palatino Linotype" w:hAnsi="Palatino Linotype" w:cs="TimesNewRomanPS-BoldMT"/>
        </w:rPr>
        <w:t>eb c</w:t>
      </w:r>
      <w:r w:rsidR="002E3E51">
        <w:rPr>
          <w:rFonts w:ascii="Palatino Linotype" w:hAnsi="Palatino Linotype" w:cs="TimesNewRomanPS-BoldMT"/>
        </w:rPr>
        <w:t xml:space="preserve">omo asimismo en el mural de </w:t>
      </w:r>
      <w:smartTag w:uri="urn:schemas-microsoft-com:office:smarttags" w:element="PersonName">
        <w:smartTagPr>
          <w:attr w:name="ProductID" w:val="La Facultad"/>
        </w:smartTagPr>
        <w:r w:rsidR="002E3E51">
          <w:rPr>
            <w:rFonts w:ascii="Palatino Linotype" w:hAnsi="Palatino Linotype" w:cs="TimesNewRomanPS-BoldMT"/>
          </w:rPr>
          <w:t>la F</w:t>
        </w:r>
        <w:r w:rsidRPr="00080B9D">
          <w:rPr>
            <w:rFonts w:ascii="Palatino Linotype" w:hAnsi="Palatino Linotype" w:cs="TimesNewRomanPS-BoldMT"/>
          </w:rPr>
          <w:t>acultad</w:t>
        </w:r>
      </w:smartTag>
      <w:r w:rsidRPr="00080B9D">
        <w:rPr>
          <w:rFonts w:ascii="Palatino Linotype" w:hAnsi="Palatino Linotype" w:cs="TimesNewRomanPS-BoldMT"/>
        </w:rPr>
        <w:t xml:space="preserve">, debiendo los alumnos manifestar su aceptación, dentro de las 24 </w:t>
      </w:r>
      <w:r w:rsidR="00EC676C" w:rsidRPr="00080B9D">
        <w:rPr>
          <w:rFonts w:ascii="Palatino Linotype" w:hAnsi="Palatino Linotype" w:cs="TimesNewRomanPS-BoldMT"/>
        </w:rPr>
        <w:t>hs</w:t>
      </w:r>
      <w:r w:rsidRPr="00080B9D">
        <w:rPr>
          <w:rFonts w:ascii="Palatino Linotype" w:hAnsi="Palatino Linotype" w:cs="TimesNewRomanPS-BoldMT"/>
        </w:rPr>
        <w:t>. siguientes.</w:t>
      </w:r>
    </w:p>
    <w:p w:rsidR="007475C8" w:rsidRDefault="007475C8" w:rsidP="001D3051">
      <w:pPr>
        <w:autoSpaceDE w:val="0"/>
        <w:autoSpaceDN w:val="0"/>
        <w:adjustRightInd w:val="0"/>
        <w:jc w:val="both"/>
        <w:rPr>
          <w:rFonts w:ascii="Palatino Linotype" w:hAnsi="Palatino Linotype" w:cs="TimesNewRomanPS-BoldMT"/>
        </w:rPr>
      </w:pPr>
    </w:p>
    <w:p w:rsidR="007475C8" w:rsidRPr="00080B9D" w:rsidRDefault="007475C8" w:rsidP="000041D8">
      <w:pPr>
        <w:autoSpaceDE w:val="0"/>
        <w:autoSpaceDN w:val="0"/>
        <w:adjustRightInd w:val="0"/>
        <w:jc w:val="both"/>
        <w:rPr>
          <w:rFonts w:ascii="Palatino Linotype" w:hAnsi="Palatino Linotype" w:cs="TimesNewRomanPSMT"/>
          <w:sz w:val="20"/>
          <w:szCs w:val="20"/>
        </w:rPr>
      </w:pPr>
    </w:p>
    <w:p w:rsidR="00C55791" w:rsidRPr="00A63D5A" w:rsidRDefault="00E03290" w:rsidP="000041D8">
      <w:pPr>
        <w:autoSpaceDE w:val="0"/>
        <w:autoSpaceDN w:val="0"/>
        <w:adjustRightInd w:val="0"/>
        <w:jc w:val="both"/>
        <w:rPr>
          <w:rFonts w:ascii="Palatino Linotype" w:hAnsi="Palatino Linotype" w:cs="TimesNewRomanPS-BoldMT"/>
          <w:b/>
          <w:bCs/>
          <w:smallCaps/>
          <w:spacing w:val="20"/>
        </w:rPr>
      </w:pPr>
      <w:r>
        <w:rPr>
          <w:rFonts w:ascii="Palatino Linotype" w:hAnsi="Palatino Linotype" w:cs="TimesNewRomanPS-BoldMT"/>
          <w:b/>
          <w:bCs/>
          <w:smallCaps/>
          <w:spacing w:val="20"/>
        </w:rPr>
        <w:t>I</w:t>
      </w:r>
      <w:r w:rsidR="000041D8" w:rsidRPr="00A63D5A">
        <w:rPr>
          <w:rFonts w:ascii="Palatino Linotype" w:hAnsi="Palatino Linotype" w:cs="TimesNewRomanPS-BoldMT"/>
          <w:b/>
          <w:bCs/>
          <w:smallCaps/>
          <w:spacing w:val="20"/>
        </w:rPr>
        <w:t>V</w:t>
      </w:r>
      <w:r w:rsidR="00BC3FEA">
        <w:rPr>
          <w:rFonts w:ascii="Palatino Linotype" w:hAnsi="Palatino Linotype" w:cs="TimesNewRomanPS-BoldMT"/>
          <w:b/>
          <w:bCs/>
          <w:smallCaps/>
          <w:spacing w:val="20"/>
        </w:rPr>
        <w:t>.</w:t>
      </w:r>
      <w:r w:rsidR="000041D8" w:rsidRPr="00A63D5A">
        <w:rPr>
          <w:rFonts w:ascii="Palatino Linotype" w:hAnsi="Palatino Linotype" w:cs="TimesNewRomanPS-BoldMT"/>
          <w:b/>
          <w:bCs/>
          <w:smallCaps/>
          <w:spacing w:val="20"/>
        </w:rPr>
        <w:t xml:space="preserve"> </w:t>
      </w:r>
      <w:r w:rsidR="00080B9D" w:rsidRPr="00A63D5A">
        <w:rPr>
          <w:rFonts w:ascii="Palatino Linotype" w:hAnsi="Palatino Linotype" w:cs="TimesNewRomanPS-BoldMT"/>
          <w:b/>
          <w:bCs/>
          <w:smallCaps/>
          <w:spacing w:val="20"/>
        </w:rPr>
        <w:t>Criterios</w:t>
      </w:r>
      <w:r w:rsidR="00C55791" w:rsidRPr="00A63D5A">
        <w:rPr>
          <w:rFonts w:ascii="Palatino Linotype" w:hAnsi="Palatino Linotype" w:cs="TimesNewRomanPS-BoldMT"/>
          <w:b/>
          <w:bCs/>
          <w:smallCaps/>
          <w:spacing w:val="20"/>
        </w:rPr>
        <w:t xml:space="preserve"> de selección</w:t>
      </w:r>
    </w:p>
    <w:p w:rsidR="00C55791" w:rsidRPr="00A63D5A" w:rsidRDefault="00C55791" w:rsidP="000041D8">
      <w:pPr>
        <w:autoSpaceDE w:val="0"/>
        <w:autoSpaceDN w:val="0"/>
        <w:adjustRightInd w:val="0"/>
        <w:jc w:val="both"/>
        <w:rPr>
          <w:rFonts w:ascii="Palatino Linotype" w:hAnsi="Palatino Linotype" w:cs="TimesNewRomanPS-BoldMT"/>
          <w:b/>
          <w:bCs/>
          <w:smallCaps/>
          <w:spacing w:val="20"/>
        </w:rPr>
      </w:pPr>
    </w:p>
    <w:p w:rsidR="00C55791" w:rsidRPr="00080B9D" w:rsidRDefault="002E3E51" w:rsidP="00417341">
      <w:pPr>
        <w:autoSpaceDE w:val="0"/>
        <w:autoSpaceDN w:val="0"/>
        <w:adjustRightInd w:val="0"/>
        <w:jc w:val="both"/>
        <w:rPr>
          <w:rFonts w:ascii="Palatino Linotype" w:hAnsi="Palatino Linotype" w:cs="TimesNewRomanPSMT"/>
        </w:rPr>
      </w:pPr>
      <w:r>
        <w:rPr>
          <w:rFonts w:ascii="Palatino Linotype" w:hAnsi="Palatino Linotype" w:cs="TimesNewRomanPSMT"/>
        </w:rPr>
        <w:t>El Comité de Selección</w:t>
      </w:r>
      <w:r w:rsidR="00C55791" w:rsidRPr="00080B9D">
        <w:rPr>
          <w:rFonts w:ascii="Palatino Linotype" w:hAnsi="Palatino Linotype" w:cs="TimesNewRomanPSMT"/>
        </w:rPr>
        <w:t xml:space="preserve"> estará integrado por</w:t>
      </w:r>
      <w:r w:rsidR="00F2121E">
        <w:rPr>
          <w:rFonts w:ascii="Palatino Linotype" w:hAnsi="Palatino Linotype" w:cs="TimesNewRomanPSMT"/>
        </w:rPr>
        <w:t xml:space="preserve"> </w:t>
      </w:r>
      <w:r w:rsidR="0039598E">
        <w:rPr>
          <w:rFonts w:ascii="Palatino Linotype" w:hAnsi="Palatino Linotype" w:cs="TimesNewRomanPSMT"/>
        </w:rPr>
        <w:t>dos</w:t>
      </w:r>
      <w:r w:rsidR="00B85EF4">
        <w:rPr>
          <w:rFonts w:ascii="Palatino Linotype" w:hAnsi="Palatino Linotype" w:cs="TimesNewRomanPSMT"/>
        </w:rPr>
        <w:t xml:space="preserve"> profesores jornada y </w:t>
      </w:r>
      <w:r w:rsidR="0039598E">
        <w:rPr>
          <w:rFonts w:ascii="Palatino Linotype" w:hAnsi="Palatino Linotype" w:cs="TimesNewRomanPSMT"/>
        </w:rPr>
        <w:t>un profesor por horas del Departamento de Derecho Público</w:t>
      </w:r>
      <w:r w:rsidR="00B85EF4">
        <w:rPr>
          <w:rFonts w:ascii="Palatino Linotype" w:hAnsi="Palatino Linotype" w:cs="TimesNewRomanPSMT"/>
        </w:rPr>
        <w:t xml:space="preserve"> que designe el </w:t>
      </w:r>
      <w:r w:rsidR="00085CAA">
        <w:rPr>
          <w:rFonts w:ascii="Palatino Linotype" w:hAnsi="Palatino Linotype" w:cs="TimesNewRomanPSMT"/>
        </w:rPr>
        <w:t>Decano</w:t>
      </w:r>
      <w:r w:rsidR="00B85EF4">
        <w:rPr>
          <w:rFonts w:ascii="Palatino Linotype" w:hAnsi="Palatino Linotype" w:cs="TimesNewRomanPSMT"/>
        </w:rPr>
        <w:t xml:space="preserve">; y </w:t>
      </w:r>
      <w:r w:rsidR="00085CAA">
        <w:rPr>
          <w:rFonts w:ascii="Palatino Linotype" w:hAnsi="Palatino Linotype" w:cs="TimesNewRomanPSMT"/>
        </w:rPr>
        <w:t xml:space="preserve">la Directora de Escuela </w:t>
      </w:r>
      <w:r w:rsidR="00C55791" w:rsidRPr="00080B9D">
        <w:rPr>
          <w:rFonts w:ascii="Palatino Linotype" w:hAnsi="Palatino Linotype" w:cs="TimesNewRomanPSMT"/>
        </w:rPr>
        <w:t>de la Facultad de</w:t>
      </w:r>
      <w:r w:rsidR="00417341">
        <w:rPr>
          <w:rFonts w:ascii="Palatino Linotype" w:hAnsi="Palatino Linotype" w:cs="TimesNewRomanPSMT"/>
        </w:rPr>
        <w:t xml:space="preserve"> </w:t>
      </w:r>
      <w:r w:rsidR="00C55791" w:rsidRPr="00080B9D">
        <w:rPr>
          <w:rFonts w:ascii="Palatino Linotype" w:hAnsi="Palatino Linotype" w:cs="TimesNewRomanPSMT"/>
        </w:rPr>
        <w:t>Derecho.</w:t>
      </w:r>
    </w:p>
    <w:p w:rsidR="009A76FA" w:rsidRPr="00080B9D" w:rsidRDefault="009A76FA" w:rsidP="000041D8">
      <w:pPr>
        <w:autoSpaceDE w:val="0"/>
        <w:autoSpaceDN w:val="0"/>
        <w:adjustRightInd w:val="0"/>
        <w:jc w:val="both"/>
        <w:rPr>
          <w:rFonts w:ascii="Palatino Linotype" w:hAnsi="Palatino Linotype" w:cs="TimesNewRomanPSMT"/>
        </w:rPr>
      </w:pPr>
    </w:p>
    <w:p w:rsidR="00C55791" w:rsidRPr="00080B9D" w:rsidRDefault="002E3E51" w:rsidP="000041D8">
      <w:pPr>
        <w:autoSpaceDE w:val="0"/>
        <w:autoSpaceDN w:val="0"/>
        <w:adjustRightInd w:val="0"/>
        <w:jc w:val="both"/>
        <w:rPr>
          <w:rFonts w:ascii="Palatino Linotype" w:hAnsi="Palatino Linotype" w:cs="TimesNewRomanPSMT"/>
        </w:rPr>
      </w:pPr>
      <w:r>
        <w:rPr>
          <w:rFonts w:ascii="Palatino Linotype" w:hAnsi="Palatino Linotype" w:cs="TimesNewRomanPSMT"/>
        </w:rPr>
        <w:t xml:space="preserve">El Comité de Selección </w:t>
      </w:r>
      <w:r w:rsidR="007475C8">
        <w:rPr>
          <w:rFonts w:ascii="Palatino Linotype" w:hAnsi="Palatino Linotype" w:cs="TimesNewRomanPSMT"/>
        </w:rPr>
        <w:t>utilizará</w:t>
      </w:r>
      <w:r w:rsidR="00DD004B">
        <w:rPr>
          <w:rFonts w:ascii="Palatino Linotype" w:hAnsi="Palatino Linotype" w:cs="TimesNewRomanPSMT"/>
        </w:rPr>
        <w:t xml:space="preserve"> los siguientes criterios en el proceso de evaluación de las distintas postulaciones</w:t>
      </w:r>
      <w:r w:rsidR="00C55791" w:rsidRPr="00080B9D">
        <w:rPr>
          <w:rFonts w:ascii="Palatino Linotype" w:hAnsi="Palatino Linotype" w:cs="TimesNewRomanPSMT"/>
        </w:rPr>
        <w:t>:</w:t>
      </w:r>
    </w:p>
    <w:p w:rsidR="007475C8" w:rsidRDefault="007475C8" w:rsidP="00DD004B">
      <w:pPr>
        <w:autoSpaceDE w:val="0"/>
        <w:autoSpaceDN w:val="0"/>
        <w:adjustRightInd w:val="0"/>
        <w:jc w:val="both"/>
        <w:rPr>
          <w:rFonts w:ascii="Palatino Linotype" w:hAnsi="Palatino Linotype" w:cs="TimesNewRomanPSMT"/>
          <w:b/>
          <w:i/>
        </w:rPr>
      </w:pPr>
    </w:p>
    <w:p w:rsidR="00DD004B" w:rsidRPr="00B156FC" w:rsidRDefault="007475C8" w:rsidP="000C78E5">
      <w:pPr>
        <w:autoSpaceDE w:val="0"/>
        <w:autoSpaceDN w:val="0"/>
        <w:adjustRightInd w:val="0"/>
        <w:jc w:val="both"/>
        <w:rPr>
          <w:rFonts w:ascii="Palatino Linotype" w:hAnsi="Palatino Linotype" w:cs="TimesNewRomanPSMT"/>
        </w:rPr>
      </w:pPr>
      <w:r w:rsidRPr="00B156FC">
        <w:rPr>
          <w:rFonts w:ascii="Palatino Linotype" w:hAnsi="Palatino Linotype" w:cs="TimesNewRomanPSMT"/>
        </w:rPr>
        <w:t xml:space="preserve">a) </w:t>
      </w:r>
      <w:r w:rsidR="00DD004B" w:rsidRPr="00B156FC">
        <w:rPr>
          <w:rFonts w:ascii="Palatino Linotype" w:hAnsi="Palatino Linotype" w:cs="TimesNewRomanPSMT"/>
        </w:rPr>
        <w:t xml:space="preserve"> </w:t>
      </w:r>
      <w:r w:rsidR="00C55791" w:rsidRPr="00B156FC">
        <w:rPr>
          <w:rFonts w:ascii="Palatino Linotype" w:hAnsi="Palatino Linotype" w:cs="TimesNewRomanPSMT"/>
        </w:rPr>
        <w:t>Promedio de notas</w:t>
      </w:r>
      <w:r w:rsidR="000C78E5" w:rsidRPr="00B156FC">
        <w:rPr>
          <w:rFonts w:ascii="Palatino Linotype" w:hAnsi="Palatino Linotype" w:cs="TimesNewRomanPSMT"/>
        </w:rPr>
        <w:t xml:space="preserve"> </w:t>
      </w:r>
      <w:r w:rsidR="006D3E47">
        <w:rPr>
          <w:rFonts w:ascii="Palatino Linotype" w:hAnsi="Palatino Linotype" w:cs="TimesNewRomanPSMT"/>
        </w:rPr>
        <w:t>en los cursos del área de Derecho Público</w:t>
      </w:r>
      <w:r w:rsidR="00B85EF4">
        <w:rPr>
          <w:rFonts w:ascii="Palatino Linotype" w:hAnsi="Palatino Linotype" w:cs="TimesNewRomanPSMT"/>
        </w:rPr>
        <w:t xml:space="preserve"> (Teoría Política y Constitucional y Derecho Constitucional)</w:t>
      </w:r>
      <w:r w:rsidR="006D3E47">
        <w:rPr>
          <w:rFonts w:ascii="Palatino Linotype" w:hAnsi="Palatino Linotype" w:cs="TimesNewRomanPSMT"/>
        </w:rPr>
        <w:t xml:space="preserve"> </w:t>
      </w:r>
      <w:r w:rsidR="002341D0">
        <w:rPr>
          <w:rFonts w:ascii="Palatino Linotype" w:hAnsi="Palatino Linotype" w:cs="TimesNewRomanPSMT"/>
        </w:rPr>
        <w:t>de todos lo</w:t>
      </w:r>
      <w:r w:rsidR="0039598E" w:rsidRPr="00B156FC">
        <w:rPr>
          <w:rFonts w:ascii="Palatino Linotype" w:hAnsi="Palatino Linotype" w:cs="TimesNewRomanPSMT"/>
        </w:rPr>
        <w:t>s</w:t>
      </w:r>
      <w:r w:rsidR="000C78E5" w:rsidRPr="00B156FC">
        <w:rPr>
          <w:rFonts w:ascii="Palatino Linotype" w:hAnsi="Palatino Linotype" w:cs="TimesNewRomanPSMT"/>
        </w:rPr>
        <w:t xml:space="preserve"> </w:t>
      </w:r>
      <w:r w:rsidR="00F7219A">
        <w:rPr>
          <w:rFonts w:ascii="Palatino Linotype" w:hAnsi="Palatino Linotype" w:cs="TimesNewRomanPSMT"/>
        </w:rPr>
        <w:t>integrantes d</w:t>
      </w:r>
      <w:r w:rsidR="0039598E" w:rsidRPr="00B156FC">
        <w:rPr>
          <w:rFonts w:ascii="Palatino Linotype" w:hAnsi="Palatino Linotype" w:cs="TimesNewRomanPSMT"/>
        </w:rPr>
        <w:t>el grupo</w:t>
      </w:r>
      <w:r w:rsidR="002341D0">
        <w:rPr>
          <w:rFonts w:ascii="Palatino Linotype" w:hAnsi="Palatino Linotype" w:cs="TimesNewRomanPSMT"/>
        </w:rPr>
        <w:t xml:space="preserve"> (30%)</w:t>
      </w:r>
      <w:r w:rsidR="0039598E" w:rsidRPr="00B156FC">
        <w:rPr>
          <w:rFonts w:ascii="Palatino Linotype" w:hAnsi="Palatino Linotype" w:cs="TimesNewRomanPSMT"/>
        </w:rPr>
        <w:t>.</w:t>
      </w:r>
      <w:r w:rsidR="002E5BE7">
        <w:rPr>
          <w:rFonts w:ascii="Palatino Linotype" w:hAnsi="Palatino Linotype" w:cs="TimesNewRomanPSMT"/>
        </w:rPr>
        <w:t xml:space="preserve"> </w:t>
      </w:r>
    </w:p>
    <w:p w:rsidR="009A76FA" w:rsidRPr="00B156FC" w:rsidRDefault="009A76FA" w:rsidP="000041D8">
      <w:pPr>
        <w:autoSpaceDE w:val="0"/>
        <w:autoSpaceDN w:val="0"/>
        <w:adjustRightInd w:val="0"/>
        <w:jc w:val="both"/>
        <w:rPr>
          <w:rFonts w:ascii="Palatino Linotype" w:hAnsi="Palatino Linotype" w:cs="TimesNewRomanPSMT"/>
        </w:rPr>
      </w:pPr>
    </w:p>
    <w:p w:rsidR="00E161A8" w:rsidRPr="00B156FC" w:rsidRDefault="0039598E" w:rsidP="007475C8">
      <w:pPr>
        <w:autoSpaceDE w:val="0"/>
        <w:autoSpaceDN w:val="0"/>
        <w:adjustRightInd w:val="0"/>
        <w:jc w:val="both"/>
        <w:rPr>
          <w:rFonts w:ascii="Palatino Linotype" w:hAnsi="Palatino Linotype" w:cs="TimesNewRomanPSMT"/>
        </w:rPr>
      </w:pPr>
      <w:r w:rsidRPr="00B156FC">
        <w:rPr>
          <w:rFonts w:ascii="Palatino Linotype" w:hAnsi="Palatino Linotype" w:cs="TimesNewRomanPSMT"/>
        </w:rPr>
        <w:t>b) Originalidad del ensayo</w:t>
      </w:r>
      <w:r w:rsidR="00B85EF4">
        <w:rPr>
          <w:rFonts w:ascii="Palatino Linotype" w:hAnsi="Palatino Linotype" w:cs="TimesNewRomanPSMT"/>
        </w:rPr>
        <w:t xml:space="preserve"> (5 páginas tamaño carta, letra tamaño 12, a espacio y medio) </w:t>
      </w:r>
      <w:r w:rsidRPr="00B156FC">
        <w:rPr>
          <w:rFonts w:ascii="Palatino Linotype" w:hAnsi="Palatino Linotype" w:cs="TimesNewRomanPSMT"/>
        </w:rPr>
        <w:t>y pertinencia temática</w:t>
      </w:r>
      <w:r w:rsidR="002341D0">
        <w:rPr>
          <w:rFonts w:ascii="Palatino Linotype" w:hAnsi="Palatino Linotype" w:cs="TimesNewRomanPSMT"/>
        </w:rPr>
        <w:t xml:space="preserve"> (</w:t>
      </w:r>
      <w:r w:rsidR="00660948">
        <w:rPr>
          <w:rFonts w:ascii="Palatino Linotype" w:hAnsi="Palatino Linotype" w:cs="TimesNewRomanPSMT"/>
        </w:rPr>
        <w:t>3</w:t>
      </w:r>
      <w:r w:rsidR="005F44B6">
        <w:rPr>
          <w:rFonts w:ascii="Palatino Linotype" w:hAnsi="Palatino Linotype" w:cs="TimesNewRomanPSMT"/>
        </w:rPr>
        <w:t>5</w:t>
      </w:r>
      <w:r w:rsidR="002341D0">
        <w:rPr>
          <w:rFonts w:ascii="Palatino Linotype" w:hAnsi="Palatino Linotype" w:cs="TimesNewRomanPSMT"/>
        </w:rPr>
        <w:t>%)</w:t>
      </w:r>
      <w:r w:rsidR="000C78E5" w:rsidRPr="00B156FC">
        <w:rPr>
          <w:rFonts w:ascii="Palatino Linotype" w:hAnsi="Palatino Linotype" w:cs="TimesNewRomanPSMT"/>
        </w:rPr>
        <w:t>.</w:t>
      </w:r>
    </w:p>
    <w:p w:rsidR="00B156FC" w:rsidRPr="00B156FC" w:rsidRDefault="00B156FC" w:rsidP="007475C8">
      <w:pPr>
        <w:autoSpaceDE w:val="0"/>
        <w:autoSpaceDN w:val="0"/>
        <w:adjustRightInd w:val="0"/>
        <w:jc w:val="both"/>
        <w:rPr>
          <w:rFonts w:ascii="Palatino Linotype" w:hAnsi="Palatino Linotype" w:cs="TimesNewRomanPSMT"/>
        </w:rPr>
      </w:pPr>
    </w:p>
    <w:p w:rsidR="00660948" w:rsidRPr="00B156FC" w:rsidRDefault="005F44B6" w:rsidP="007475C8">
      <w:pPr>
        <w:autoSpaceDE w:val="0"/>
        <w:autoSpaceDN w:val="0"/>
        <w:adjustRightInd w:val="0"/>
        <w:jc w:val="both"/>
        <w:rPr>
          <w:rFonts w:ascii="Palatino Linotype" w:hAnsi="Palatino Linotype" w:cs="TimesNewRomanPSMT"/>
        </w:rPr>
      </w:pPr>
      <w:r>
        <w:rPr>
          <w:rFonts w:ascii="Palatino Linotype" w:hAnsi="Palatino Linotype" w:cs="TimesNewRomanPSMT"/>
        </w:rPr>
        <w:t>c</w:t>
      </w:r>
      <w:r w:rsidR="00660948">
        <w:rPr>
          <w:rFonts w:ascii="Palatino Linotype" w:hAnsi="Palatino Linotype" w:cs="TimesNewRomanPSMT"/>
        </w:rPr>
        <w:t>) Exposición del ensayo ante el Comité de Selección</w:t>
      </w:r>
      <w:r w:rsidR="005B3C68">
        <w:rPr>
          <w:rFonts w:ascii="Palatino Linotype" w:hAnsi="Palatino Linotype" w:cs="TimesNewRomanPSMT"/>
        </w:rPr>
        <w:t xml:space="preserve"> (3</w:t>
      </w:r>
      <w:r>
        <w:rPr>
          <w:rFonts w:ascii="Palatino Linotype" w:hAnsi="Palatino Linotype" w:cs="TimesNewRomanPSMT"/>
        </w:rPr>
        <w:t>5</w:t>
      </w:r>
      <w:r w:rsidR="00660948">
        <w:rPr>
          <w:rFonts w:ascii="Palatino Linotype" w:hAnsi="Palatino Linotype" w:cs="TimesNewRomanPSMT"/>
        </w:rPr>
        <w:t>%).</w:t>
      </w:r>
    </w:p>
    <w:p w:rsidR="007475C8" w:rsidRDefault="007475C8" w:rsidP="000041D8">
      <w:pPr>
        <w:autoSpaceDE w:val="0"/>
        <w:autoSpaceDN w:val="0"/>
        <w:adjustRightInd w:val="0"/>
        <w:jc w:val="both"/>
        <w:rPr>
          <w:rFonts w:ascii="Palatino Linotype" w:hAnsi="Palatino Linotype" w:cs="TimesNewRomanPSMT"/>
        </w:rPr>
      </w:pPr>
    </w:p>
    <w:p w:rsidR="005F44B6" w:rsidRDefault="005F44B6" w:rsidP="00FC756D">
      <w:pPr>
        <w:autoSpaceDE w:val="0"/>
        <w:autoSpaceDN w:val="0"/>
        <w:adjustRightInd w:val="0"/>
        <w:jc w:val="both"/>
        <w:rPr>
          <w:rFonts w:ascii="Palatino Linotype" w:hAnsi="Palatino Linotype" w:cs="TimesNewRomanPS-BoldMT"/>
          <w:b/>
          <w:bCs/>
          <w:smallCaps/>
          <w:spacing w:val="20"/>
        </w:rPr>
      </w:pPr>
    </w:p>
    <w:p w:rsidR="00FC756D" w:rsidRPr="00A63D5A" w:rsidRDefault="00FC756D" w:rsidP="00FC756D">
      <w:pPr>
        <w:autoSpaceDE w:val="0"/>
        <w:autoSpaceDN w:val="0"/>
        <w:adjustRightInd w:val="0"/>
        <w:jc w:val="both"/>
        <w:rPr>
          <w:rFonts w:ascii="Palatino Linotype" w:hAnsi="Palatino Linotype" w:cs="TimesNewRomanPS-BoldMT"/>
          <w:b/>
          <w:bCs/>
          <w:smallCaps/>
          <w:spacing w:val="20"/>
        </w:rPr>
      </w:pPr>
      <w:r w:rsidRPr="00A63D5A">
        <w:rPr>
          <w:rFonts w:ascii="Palatino Linotype" w:hAnsi="Palatino Linotype" w:cs="TimesNewRomanPS-BoldMT"/>
          <w:b/>
          <w:bCs/>
          <w:smallCaps/>
          <w:spacing w:val="20"/>
        </w:rPr>
        <w:t>V</w:t>
      </w:r>
      <w:r w:rsidR="00BC3FEA">
        <w:rPr>
          <w:rFonts w:ascii="Palatino Linotype" w:hAnsi="Palatino Linotype" w:cs="TimesNewRomanPS-BoldMT"/>
          <w:b/>
          <w:bCs/>
          <w:smallCaps/>
          <w:spacing w:val="20"/>
        </w:rPr>
        <w:t>.</w:t>
      </w:r>
      <w:r w:rsidRPr="00A63D5A">
        <w:rPr>
          <w:rFonts w:ascii="Palatino Linotype" w:hAnsi="Palatino Linotype" w:cs="TimesNewRomanPS-BoldMT"/>
          <w:b/>
          <w:bCs/>
          <w:smallCaps/>
          <w:spacing w:val="20"/>
        </w:rPr>
        <w:t xml:space="preserve"> Alumnos seleccionados</w:t>
      </w:r>
    </w:p>
    <w:p w:rsidR="00FC756D" w:rsidRPr="00080B9D" w:rsidRDefault="00FC756D" w:rsidP="00FC756D">
      <w:pPr>
        <w:autoSpaceDE w:val="0"/>
        <w:autoSpaceDN w:val="0"/>
        <w:adjustRightInd w:val="0"/>
        <w:jc w:val="both"/>
        <w:rPr>
          <w:rFonts w:ascii="Palatino Linotype" w:hAnsi="Palatino Linotype" w:cs="TimesNewRomanPS-BoldMT"/>
          <w:b/>
          <w:bCs/>
        </w:rPr>
      </w:pPr>
    </w:p>
    <w:p w:rsidR="00FC756D" w:rsidRDefault="00B85EF4" w:rsidP="00FC756D">
      <w:pPr>
        <w:autoSpaceDE w:val="0"/>
        <w:autoSpaceDN w:val="0"/>
        <w:adjustRightInd w:val="0"/>
        <w:jc w:val="both"/>
        <w:rPr>
          <w:rFonts w:ascii="Palatino Linotype" w:hAnsi="Palatino Linotype" w:cs="TimesNewRomanPS-BoldMT"/>
        </w:rPr>
      </w:pPr>
      <w:r>
        <w:rPr>
          <w:rFonts w:ascii="Palatino Linotype" w:hAnsi="Palatino Linotype" w:cs="TimesNewRomanPS-BoldMT"/>
        </w:rPr>
        <w:t xml:space="preserve">Se seleccionarán dos grupos para representar a la Facultad de Derecho (uno por eje temático) </w:t>
      </w:r>
      <w:r w:rsidR="007475C8">
        <w:rPr>
          <w:rFonts w:ascii="Palatino Linotype" w:hAnsi="Palatino Linotype" w:cs="TimesNewRomanPS-BoldMT"/>
        </w:rPr>
        <w:t>que hayan obtenido la mejor evaluaci</w:t>
      </w:r>
      <w:r w:rsidR="002E5BE7">
        <w:rPr>
          <w:rFonts w:ascii="Palatino Linotype" w:hAnsi="Palatino Linotype" w:cs="TimesNewRomanPS-BoldMT"/>
        </w:rPr>
        <w:t>ón</w:t>
      </w:r>
      <w:r w:rsidR="007475C8">
        <w:rPr>
          <w:rFonts w:ascii="Palatino Linotype" w:hAnsi="Palatino Linotype" w:cs="TimesNewRomanPS-BoldMT"/>
        </w:rPr>
        <w:t xml:space="preserve"> </w:t>
      </w:r>
      <w:r w:rsidR="00FC756D" w:rsidRPr="00080B9D">
        <w:rPr>
          <w:rFonts w:ascii="Palatino Linotype" w:hAnsi="Palatino Linotype" w:cs="TimesNewRomanPS-BoldMT"/>
        </w:rPr>
        <w:t>de acuerdo al sistema precedentemente señalado y que cumplan con los requisitos generales de postulación.</w:t>
      </w:r>
      <w:r w:rsidR="002E5BE7">
        <w:rPr>
          <w:rFonts w:ascii="Palatino Linotype" w:hAnsi="Palatino Linotype" w:cs="TimesNewRomanPS-BoldMT"/>
        </w:rPr>
        <w:t xml:space="preserve"> </w:t>
      </w:r>
    </w:p>
    <w:p w:rsidR="00947C2A" w:rsidRDefault="00947C2A" w:rsidP="000041D8">
      <w:pPr>
        <w:autoSpaceDE w:val="0"/>
        <w:autoSpaceDN w:val="0"/>
        <w:adjustRightInd w:val="0"/>
        <w:jc w:val="both"/>
        <w:rPr>
          <w:rFonts w:ascii="Palatino Linotype" w:hAnsi="Palatino Linotype" w:cs="TimesNewRomanPS-BoldMT"/>
          <w:b/>
          <w:bCs/>
        </w:rPr>
      </w:pPr>
    </w:p>
    <w:p w:rsidR="00E03290" w:rsidRDefault="00E03290">
      <w:pPr>
        <w:rPr>
          <w:rFonts w:ascii="Palatino Linotype" w:hAnsi="Palatino Linotype" w:cs="TimesNewRomanPS-BoldMT"/>
          <w:b/>
          <w:bCs/>
          <w:smallCaps/>
          <w:spacing w:val="20"/>
        </w:rPr>
      </w:pPr>
    </w:p>
    <w:p w:rsidR="00FC756D" w:rsidRPr="00B87368" w:rsidRDefault="00E03290" w:rsidP="000041D8">
      <w:pPr>
        <w:autoSpaceDE w:val="0"/>
        <w:autoSpaceDN w:val="0"/>
        <w:adjustRightInd w:val="0"/>
        <w:jc w:val="both"/>
        <w:rPr>
          <w:rFonts w:ascii="Palatino Linotype" w:hAnsi="Palatino Linotype" w:cs="TimesNewRomanPS-BoldMT"/>
          <w:b/>
          <w:bCs/>
          <w:smallCaps/>
          <w:spacing w:val="20"/>
        </w:rPr>
      </w:pPr>
      <w:r>
        <w:rPr>
          <w:rFonts w:ascii="Palatino Linotype" w:hAnsi="Palatino Linotype" w:cs="TimesNewRomanPS-BoldMT"/>
          <w:b/>
          <w:bCs/>
          <w:smallCaps/>
          <w:spacing w:val="20"/>
        </w:rPr>
        <w:t>VII</w:t>
      </w:r>
      <w:r w:rsidR="00BC3FEA" w:rsidRPr="00B87368">
        <w:rPr>
          <w:rFonts w:ascii="Palatino Linotype" w:hAnsi="Palatino Linotype" w:cs="TimesNewRomanPS-BoldMT"/>
          <w:b/>
          <w:bCs/>
          <w:smallCaps/>
          <w:spacing w:val="20"/>
        </w:rPr>
        <w:t>.</w:t>
      </w:r>
      <w:r w:rsidR="00A63D5A" w:rsidRPr="00B87368">
        <w:rPr>
          <w:rFonts w:ascii="Palatino Linotype" w:hAnsi="Palatino Linotype" w:cs="TimesNewRomanPS-BoldMT"/>
          <w:b/>
          <w:bCs/>
          <w:smallCaps/>
          <w:spacing w:val="20"/>
        </w:rPr>
        <w:t xml:space="preserve"> Calendario </w:t>
      </w:r>
      <w:r w:rsidR="00BC3FEA" w:rsidRPr="00B87368">
        <w:rPr>
          <w:rFonts w:ascii="Palatino Linotype" w:hAnsi="Palatino Linotype" w:cs="TimesNewRomanPS-BoldMT"/>
          <w:b/>
          <w:bCs/>
          <w:smallCaps/>
          <w:spacing w:val="20"/>
        </w:rPr>
        <w:t>201</w:t>
      </w:r>
      <w:r w:rsidR="00B85EF4">
        <w:rPr>
          <w:rFonts w:ascii="Palatino Linotype" w:hAnsi="Palatino Linotype" w:cs="TimesNewRomanPS-BoldMT"/>
          <w:b/>
          <w:bCs/>
          <w:smallCaps/>
          <w:spacing w:val="20"/>
        </w:rPr>
        <w:t>6</w:t>
      </w:r>
      <w:r w:rsidR="00FC756D" w:rsidRPr="00B87368">
        <w:rPr>
          <w:rFonts w:ascii="Palatino Linotype" w:hAnsi="Palatino Linotype" w:cs="TimesNewRomanPS-BoldMT"/>
          <w:b/>
          <w:bCs/>
          <w:smallCaps/>
          <w:spacing w:val="20"/>
        </w:rPr>
        <w:t xml:space="preserve"> </w:t>
      </w:r>
    </w:p>
    <w:p w:rsidR="00FC756D" w:rsidRPr="00B87368" w:rsidRDefault="00FC756D" w:rsidP="000041D8">
      <w:pPr>
        <w:autoSpaceDE w:val="0"/>
        <w:autoSpaceDN w:val="0"/>
        <w:adjustRightInd w:val="0"/>
        <w:jc w:val="both"/>
        <w:rPr>
          <w:rFonts w:ascii="Palatino Linotype" w:hAnsi="Palatino Linotype" w:cs="TimesNewRomanPSMT"/>
          <w:b/>
          <w:bCs/>
        </w:rPr>
      </w:pPr>
    </w:p>
    <w:p w:rsidR="00FC756D" w:rsidRPr="006D3E47" w:rsidRDefault="00DD004B" w:rsidP="00FC756D">
      <w:pPr>
        <w:autoSpaceDE w:val="0"/>
        <w:autoSpaceDN w:val="0"/>
        <w:adjustRightInd w:val="0"/>
        <w:jc w:val="both"/>
        <w:rPr>
          <w:rFonts w:ascii="Palatino Linotype" w:hAnsi="Palatino Linotype" w:cs="TimesNewRomanPSMT"/>
          <w:i/>
        </w:rPr>
      </w:pPr>
      <w:r w:rsidRPr="006D3E47">
        <w:rPr>
          <w:rFonts w:ascii="Palatino Linotype" w:hAnsi="Palatino Linotype" w:cs="TimesNewRomanPSMT"/>
          <w:i/>
        </w:rPr>
        <w:t>a) Período de postulaciones</w:t>
      </w:r>
    </w:p>
    <w:p w:rsidR="005720BF" w:rsidRPr="006D3E47" w:rsidRDefault="009D5D23" w:rsidP="000041D8">
      <w:pPr>
        <w:autoSpaceDE w:val="0"/>
        <w:autoSpaceDN w:val="0"/>
        <w:adjustRightInd w:val="0"/>
        <w:jc w:val="both"/>
        <w:rPr>
          <w:rFonts w:ascii="Palatino Linotype" w:hAnsi="Palatino Linotype" w:cs="TimesNewRomanPSMT"/>
        </w:rPr>
      </w:pPr>
      <w:r>
        <w:rPr>
          <w:rFonts w:ascii="Palatino Linotype" w:hAnsi="Palatino Linotype" w:cs="TimesNewRomanPSMT"/>
        </w:rPr>
        <w:t>14</w:t>
      </w:r>
      <w:r w:rsidR="006D3E47" w:rsidRPr="006D3E47">
        <w:rPr>
          <w:rFonts w:ascii="Palatino Linotype" w:hAnsi="Palatino Linotype" w:cs="TimesNewRomanPSMT"/>
        </w:rPr>
        <w:t xml:space="preserve"> </w:t>
      </w:r>
      <w:r w:rsidR="00E03290">
        <w:rPr>
          <w:rFonts w:ascii="Palatino Linotype" w:hAnsi="Palatino Linotype" w:cs="TimesNewRomanPSMT"/>
        </w:rPr>
        <w:t xml:space="preserve">de junio al </w:t>
      </w:r>
      <w:r w:rsidR="00B85EF4">
        <w:rPr>
          <w:rFonts w:ascii="Palatino Linotype" w:hAnsi="Palatino Linotype" w:cs="TimesNewRomanPSMT"/>
        </w:rPr>
        <w:t>30</w:t>
      </w:r>
      <w:r w:rsidR="006D3E47" w:rsidRPr="006D3E47">
        <w:rPr>
          <w:rFonts w:ascii="Palatino Linotype" w:hAnsi="Palatino Linotype" w:cs="TimesNewRomanPSMT"/>
        </w:rPr>
        <w:t xml:space="preserve"> de ju</w:t>
      </w:r>
      <w:r w:rsidR="00B85EF4">
        <w:rPr>
          <w:rFonts w:ascii="Palatino Linotype" w:hAnsi="Palatino Linotype" w:cs="TimesNewRomanPSMT"/>
        </w:rPr>
        <w:t>ni</w:t>
      </w:r>
      <w:r w:rsidR="006D3E47" w:rsidRPr="006D3E47">
        <w:rPr>
          <w:rFonts w:ascii="Palatino Linotype" w:hAnsi="Palatino Linotype" w:cs="TimesNewRomanPSMT"/>
        </w:rPr>
        <w:t>o.</w:t>
      </w:r>
    </w:p>
    <w:p w:rsidR="007475C8" w:rsidRPr="006D3E47" w:rsidRDefault="007475C8" w:rsidP="000041D8">
      <w:pPr>
        <w:autoSpaceDE w:val="0"/>
        <w:autoSpaceDN w:val="0"/>
        <w:adjustRightInd w:val="0"/>
        <w:jc w:val="both"/>
        <w:rPr>
          <w:rFonts w:ascii="Palatino Linotype" w:hAnsi="Palatino Linotype" w:cs="TimesNewRomanPSMT"/>
          <w:i/>
        </w:rPr>
      </w:pPr>
    </w:p>
    <w:p w:rsidR="006D3E47" w:rsidRPr="006D3E47" w:rsidRDefault="00DD004B" w:rsidP="000041D8">
      <w:pPr>
        <w:autoSpaceDE w:val="0"/>
        <w:autoSpaceDN w:val="0"/>
        <w:adjustRightInd w:val="0"/>
        <w:jc w:val="both"/>
        <w:rPr>
          <w:rFonts w:ascii="Palatino Linotype" w:hAnsi="Palatino Linotype" w:cs="TimesNewRomanPSMT"/>
          <w:i/>
        </w:rPr>
      </w:pPr>
      <w:r w:rsidRPr="006D3E47">
        <w:rPr>
          <w:rFonts w:ascii="Palatino Linotype" w:hAnsi="Palatino Linotype" w:cs="TimesNewRomanPSMT"/>
          <w:i/>
        </w:rPr>
        <w:t xml:space="preserve">b) </w:t>
      </w:r>
      <w:r w:rsidR="006D3E47" w:rsidRPr="006D3E47">
        <w:rPr>
          <w:rFonts w:ascii="Palatino Linotype" w:hAnsi="Palatino Linotype" w:cs="TimesNewRomanPSMT"/>
          <w:i/>
        </w:rPr>
        <w:t>Exposición de los trabajos.</w:t>
      </w:r>
    </w:p>
    <w:p w:rsidR="006D3E47" w:rsidRPr="006D3E47" w:rsidRDefault="00B85EF4" w:rsidP="000041D8">
      <w:pPr>
        <w:autoSpaceDE w:val="0"/>
        <w:autoSpaceDN w:val="0"/>
        <w:adjustRightInd w:val="0"/>
        <w:jc w:val="both"/>
        <w:rPr>
          <w:rFonts w:ascii="Palatino Linotype" w:hAnsi="Palatino Linotype" w:cs="TimesNewRomanPSMT"/>
          <w:i/>
        </w:rPr>
      </w:pPr>
      <w:r>
        <w:rPr>
          <w:rFonts w:ascii="Palatino Linotype" w:hAnsi="Palatino Linotype" w:cs="TimesNewRomanPSMT"/>
        </w:rPr>
        <w:t>1</w:t>
      </w:r>
      <w:r w:rsidR="00E03290">
        <w:rPr>
          <w:rFonts w:ascii="Palatino Linotype" w:hAnsi="Palatino Linotype" w:cs="TimesNewRomanPSMT"/>
        </w:rPr>
        <w:t xml:space="preserve"> de julio</w:t>
      </w:r>
    </w:p>
    <w:p w:rsidR="006D3E47" w:rsidRDefault="006D3E47" w:rsidP="000041D8">
      <w:pPr>
        <w:autoSpaceDE w:val="0"/>
        <w:autoSpaceDN w:val="0"/>
        <w:adjustRightInd w:val="0"/>
        <w:jc w:val="both"/>
        <w:rPr>
          <w:rFonts w:ascii="Palatino Linotype" w:hAnsi="Palatino Linotype" w:cs="TimesNewRomanPSMT"/>
          <w:i/>
        </w:rPr>
      </w:pPr>
    </w:p>
    <w:p w:rsidR="00FC756D" w:rsidRPr="006D3E47" w:rsidRDefault="006D3E47" w:rsidP="000041D8">
      <w:pPr>
        <w:autoSpaceDE w:val="0"/>
        <w:autoSpaceDN w:val="0"/>
        <w:adjustRightInd w:val="0"/>
        <w:jc w:val="both"/>
        <w:rPr>
          <w:rFonts w:ascii="Palatino Linotype" w:hAnsi="Palatino Linotype" w:cs="TimesNewRomanPSMT"/>
          <w:i/>
        </w:rPr>
      </w:pPr>
      <w:r>
        <w:rPr>
          <w:rFonts w:ascii="Palatino Linotype" w:hAnsi="Palatino Linotype" w:cs="TimesNewRomanPSMT"/>
          <w:i/>
        </w:rPr>
        <w:t xml:space="preserve">c) </w:t>
      </w:r>
      <w:r w:rsidR="00DD004B" w:rsidRPr="006D3E47">
        <w:rPr>
          <w:rFonts w:ascii="Palatino Linotype" w:hAnsi="Palatino Linotype" w:cs="TimesNewRomanPSMT"/>
          <w:i/>
        </w:rPr>
        <w:t>F</w:t>
      </w:r>
      <w:r w:rsidR="00417341" w:rsidRPr="006D3E47">
        <w:rPr>
          <w:rFonts w:ascii="Palatino Linotype" w:hAnsi="Palatino Linotype" w:cs="TimesNewRomanPSMT"/>
          <w:i/>
        </w:rPr>
        <w:t xml:space="preserve">echa de información </w:t>
      </w:r>
      <w:r w:rsidR="00DD004B" w:rsidRPr="006D3E47">
        <w:rPr>
          <w:rFonts w:ascii="Palatino Linotype" w:hAnsi="Palatino Linotype" w:cs="TimesNewRomanPSMT"/>
          <w:i/>
        </w:rPr>
        <w:t>de los resultados</w:t>
      </w:r>
    </w:p>
    <w:p w:rsidR="007475C8" w:rsidRPr="006D3E47" w:rsidRDefault="00B85EF4" w:rsidP="000041D8">
      <w:pPr>
        <w:autoSpaceDE w:val="0"/>
        <w:autoSpaceDN w:val="0"/>
        <w:adjustRightInd w:val="0"/>
        <w:jc w:val="both"/>
        <w:rPr>
          <w:rFonts w:ascii="Palatino Linotype" w:hAnsi="Palatino Linotype" w:cs="TimesNewRomanPSMT"/>
          <w:bCs/>
        </w:rPr>
      </w:pPr>
      <w:r>
        <w:rPr>
          <w:rFonts w:ascii="Palatino Linotype" w:hAnsi="Palatino Linotype" w:cs="TimesNewRomanPSMT"/>
          <w:bCs/>
        </w:rPr>
        <w:t>Hasta el 8</w:t>
      </w:r>
      <w:r w:rsidR="00E03290">
        <w:rPr>
          <w:rFonts w:ascii="Palatino Linotype" w:hAnsi="Palatino Linotype" w:cs="TimesNewRomanPSMT"/>
          <w:bCs/>
        </w:rPr>
        <w:t xml:space="preserve"> de julio</w:t>
      </w:r>
      <w:r w:rsidR="006D3E47" w:rsidRPr="006D3E47">
        <w:rPr>
          <w:rFonts w:ascii="Palatino Linotype" w:hAnsi="Palatino Linotype" w:cs="TimesNewRomanPSMT"/>
          <w:bCs/>
        </w:rPr>
        <w:t>.</w:t>
      </w:r>
    </w:p>
    <w:p w:rsidR="005720BF" w:rsidRDefault="005720BF" w:rsidP="00315F88">
      <w:pPr>
        <w:pBdr>
          <w:bottom w:val="single" w:sz="4" w:space="1" w:color="auto"/>
        </w:pBdr>
        <w:autoSpaceDE w:val="0"/>
        <w:autoSpaceDN w:val="0"/>
        <w:adjustRightInd w:val="0"/>
        <w:jc w:val="center"/>
        <w:rPr>
          <w:rFonts w:ascii="Palatino Linotype" w:hAnsi="Palatino Linotype" w:cs="TimesNewRomanPSMT"/>
        </w:rPr>
      </w:pPr>
    </w:p>
    <w:p w:rsidR="005720BF" w:rsidRDefault="005720BF" w:rsidP="00BC3FEA">
      <w:pPr>
        <w:pBdr>
          <w:bottom w:val="single" w:sz="4" w:space="1" w:color="auto"/>
        </w:pBdr>
        <w:autoSpaceDE w:val="0"/>
        <w:autoSpaceDN w:val="0"/>
        <w:adjustRightInd w:val="0"/>
        <w:rPr>
          <w:rFonts w:ascii="Palatino Linotype" w:hAnsi="Palatino Linotype" w:cs="TimesNewRomanPSMT"/>
          <w:b/>
          <w:i/>
        </w:rPr>
      </w:pPr>
    </w:p>
    <w:p w:rsidR="006D3E47" w:rsidRDefault="006D3E47">
      <w:pPr>
        <w:rPr>
          <w:rFonts w:ascii="Palatino Linotype" w:hAnsi="Palatino Linotype" w:cs="TimesNewRomanPS-BoldMT"/>
          <w:b/>
          <w:bCs/>
          <w:smallCaps/>
          <w:sz w:val="28"/>
          <w:szCs w:val="28"/>
        </w:rPr>
      </w:pPr>
    </w:p>
    <w:p w:rsidR="00DD004B" w:rsidRPr="00315F88" w:rsidRDefault="00DD004B" w:rsidP="006D3E47">
      <w:pPr>
        <w:pBdr>
          <w:bottom w:val="single" w:sz="4" w:space="1" w:color="auto"/>
        </w:pBdr>
        <w:autoSpaceDE w:val="0"/>
        <w:autoSpaceDN w:val="0"/>
        <w:adjustRightInd w:val="0"/>
        <w:jc w:val="center"/>
        <w:rPr>
          <w:rFonts w:ascii="Palatino Linotype" w:hAnsi="Palatino Linotype" w:cs="TimesNewRomanPS-BoldMT"/>
          <w:b/>
          <w:bCs/>
          <w:smallCaps/>
          <w:sz w:val="28"/>
          <w:szCs w:val="28"/>
        </w:rPr>
      </w:pPr>
      <w:r w:rsidRPr="00315F88">
        <w:rPr>
          <w:rFonts w:ascii="Palatino Linotype" w:hAnsi="Palatino Linotype" w:cs="TimesNewRomanPS-BoldMT"/>
          <w:b/>
          <w:bCs/>
          <w:smallCaps/>
          <w:sz w:val="28"/>
          <w:szCs w:val="28"/>
        </w:rPr>
        <w:t>Formulario de postulación</w:t>
      </w:r>
      <w:r w:rsidR="006D3E47">
        <w:rPr>
          <w:rFonts w:ascii="Palatino Linotype" w:hAnsi="Palatino Linotype" w:cs="TimesNewRomanPS-BoldMT"/>
          <w:b/>
          <w:bCs/>
          <w:smallCaps/>
          <w:sz w:val="28"/>
          <w:szCs w:val="28"/>
        </w:rPr>
        <w:t xml:space="preserve"> por grupo</w:t>
      </w:r>
      <w:r w:rsidR="00315F88" w:rsidRPr="00315F88">
        <w:rPr>
          <w:rFonts w:ascii="Palatino Linotype" w:hAnsi="Palatino Linotype" w:cs="TimesNewRomanPS-BoldMT"/>
          <w:b/>
          <w:bCs/>
          <w:smallCaps/>
          <w:sz w:val="28"/>
          <w:szCs w:val="28"/>
        </w:rPr>
        <w:t xml:space="preserve"> </w:t>
      </w:r>
    </w:p>
    <w:p w:rsidR="00DD004B" w:rsidRDefault="00DD004B" w:rsidP="00DD004B">
      <w:pPr>
        <w:autoSpaceDE w:val="0"/>
        <w:autoSpaceDN w:val="0"/>
        <w:adjustRightInd w:val="0"/>
        <w:jc w:val="center"/>
        <w:rPr>
          <w:rFonts w:ascii="Palatino Linotype" w:hAnsi="Palatino Linotype" w:cs="TimesNewRomanPS-BoldMT"/>
          <w:b/>
          <w:bCs/>
          <w:smallCaps/>
        </w:rPr>
      </w:pPr>
    </w:p>
    <w:p w:rsidR="00146F76" w:rsidRDefault="00146F76" w:rsidP="00DD004B">
      <w:pPr>
        <w:autoSpaceDE w:val="0"/>
        <w:autoSpaceDN w:val="0"/>
        <w:adjustRightInd w:val="0"/>
        <w:jc w:val="center"/>
        <w:rPr>
          <w:rFonts w:ascii="Palatino Linotype" w:hAnsi="Palatino Linotype" w:cs="TimesNewRomanPS-BoldMT"/>
          <w:b/>
          <w:bCs/>
          <w:smallCaps/>
        </w:rPr>
      </w:pPr>
    </w:p>
    <w:tbl>
      <w:tblPr>
        <w:tblStyle w:val="Tablaconcuadrcula"/>
        <w:tblW w:w="0" w:type="auto"/>
        <w:tblLook w:val="04A0" w:firstRow="1" w:lastRow="0" w:firstColumn="1" w:lastColumn="0" w:noHBand="0" w:noVBand="1"/>
      </w:tblPr>
      <w:tblGrid>
        <w:gridCol w:w="1097"/>
        <w:gridCol w:w="2659"/>
        <w:gridCol w:w="1881"/>
        <w:gridCol w:w="1876"/>
        <w:gridCol w:w="1881"/>
      </w:tblGrid>
      <w:tr w:rsidR="00146F76" w:rsidTr="00146F76">
        <w:tc>
          <w:tcPr>
            <w:tcW w:w="1101" w:type="dxa"/>
          </w:tcPr>
          <w:p w:rsidR="00146F76" w:rsidRPr="00146F76" w:rsidRDefault="00146F76" w:rsidP="00146F76">
            <w:pPr>
              <w:autoSpaceDE w:val="0"/>
              <w:autoSpaceDN w:val="0"/>
              <w:adjustRightInd w:val="0"/>
              <w:jc w:val="center"/>
              <w:rPr>
                <w:rFonts w:ascii="Palatino Linotype" w:hAnsi="Palatino Linotype" w:cs="TimesNewRomanPSMT"/>
                <w:b/>
                <w:sz w:val="16"/>
                <w:szCs w:val="16"/>
              </w:rPr>
            </w:pPr>
            <w:r w:rsidRPr="00146F76">
              <w:rPr>
                <w:rFonts w:ascii="Palatino Linotype" w:hAnsi="Palatino Linotype" w:cs="TimesNewRomanPSMT"/>
                <w:b/>
                <w:sz w:val="16"/>
                <w:szCs w:val="16"/>
              </w:rPr>
              <w:t>Integrante</w:t>
            </w:r>
          </w:p>
        </w:tc>
        <w:tc>
          <w:tcPr>
            <w:tcW w:w="2716" w:type="dxa"/>
          </w:tcPr>
          <w:p w:rsidR="00146F76" w:rsidRPr="00146F76" w:rsidRDefault="00146F76" w:rsidP="00146F76">
            <w:pPr>
              <w:autoSpaceDE w:val="0"/>
              <w:autoSpaceDN w:val="0"/>
              <w:adjustRightInd w:val="0"/>
              <w:jc w:val="center"/>
              <w:rPr>
                <w:rFonts w:ascii="Palatino Linotype" w:hAnsi="Palatino Linotype" w:cs="TimesNewRomanPSMT"/>
                <w:b/>
                <w:sz w:val="16"/>
                <w:szCs w:val="16"/>
              </w:rPr>
            </w:pPr>
            <w:r w:rsidRPr="00146F76">
              <w:rPr>
                <w:rFonts w:ascii="Palatino Linotype" w:hAnsi="Palatino Linotype" w:cs="TimesNewRomanPSMT"/>
                <w:b/>
                <w:sz w:val="16"/>
                <w:szCs w:val="16"/>
              </w:rPr>
              <w:t>Nombre completo</w:t>
            </w:r>
          </w:p>
        </w:tc>
        <w:tc>
          <w:tcPr>
            <w:tcW w:w="1909" w:type="dxa"/>
          </w:tcPr>
          <w:p w:rsidR="00146F76" w:rsidRPr="00146F76" w:rsidRDefault="00146F76" w:rsidP="00146F76">
            <w:pPr>
              <w:autoSpaceDE w:val="0"/>
              <w:autoSpaceDN w:val="0"/>
              <w:adjustRightInd w:val="0"/>
              <w:jc w:val="center"/>
              <w:rPr>
                <w:rFonts w:ascii="Palatino Linotype" w:hAnsi="Palatino Linotype" w:cs="TimesNewRomanPSMT"/>
                <w:b/>
                <w:sz w:val="16"/>
                <w:szCs w:val="16"/>
              </w:rPr>
            </w:pPr>
            <w:r w:rsidRPr="00146F76">
              <w:rPr>
                <w:rFonts w:ascii="Palatino Linotype" w:hAnsi="Palatino Linotype" w:cs="TimesNewRomanPSMT"/>
                <w:b/>
                <w:sz w:val="16"/>
                <w:szCs w:val="16"/>
              </w:rPr>
              <w:t>Correo electrónico</w:t>
            </w:r>
          </w:p>
        </w:tc>
        <w:tc>
          <w:tcPr>
            <w:tcW w:w="1909" w:type="dxa"/>
          </w:tcPr>
          <w:p w:rsidR="00146F76" w:rsidRPr="00146F76" w:rsidRDefault="00146F76" w:rsidP="00146F76">
            <w:pPr>
              <w:autoSpaceDE w:val="0"/>
              <w:autoSpaceDN w:val="0"/>
              <w:adjustRightInd w:val="0"/>
              <w:jc w:val="center"/>
              <w:rPr>
                <w:rFonts w:ascii="Palatino Linotype" w:hAnsi="Palatino Linotype" w:cs="TimesNewRomanPSMT"/>
                <w:b/>
                <w:sz w:val="16"/>
                <w:szCs w:val="16"/>
              </w:rPr>
            </w:pPr>
            <w:r w:rsidRPr="00146F76">
              <w:rPr>
                <w:rFonts w:ascii="Palatino Linotype" w:hAnsi="Palatino Linotype" w:cs="TimesNewRomanPSMT"/>
                <w:b/>
                <w:sz w:val="16"/>
                <w:szCs w:val="16"/>
              </w:rPr>
              <w:t>Año de ingreso a la Facultad de Derecho</w:t>
            </w:r>
          </w:p>
        </w:tc>
        <w:tc>
          <w:tcPr>
            <w:tcW w:w="1909" w:type="dxa"/>
          </w:tcPr>
          <w:p w:rsidR="00146F76" w:rsidRPr="00146F76" w:rsidRDefault="00146F76" w:rsidP="00146F76">
            <w:pPr>
              <w:autoSpaceDE w:val="0"/>
              <w:autoSpaceDN w:val="0"/>
              <w:adjustRightInd w:val="0"/>
              <w:jc w:val="center"/>
              <w:rPr>
                <w:rFonts w:ascii="Palatino Linotype" w:hAnsi="Palatino Linotype" w:cs="TimesNewRomanPSMT"/>
                <w:b/>
                <w:sz w:val="16"/>
                <w:szCs w:val="16"/>
              </w:rPr>
            </w:pPr>
            <w:r w:rsidRPr="00146F76">
              <w:rPr>
                <w:rFonts w:ascii="Palatino Linotype" w:hAnsi="Palatino Linotype" w:cs="TimesNewRomanPSMT"/>
                <w:b/>
                <w:sz w:val="16"/>
                <w:szCs w:val="16"/>
              </w:rPr>
              <w:t>Promedio acumulado de notas de los cursos de Derecho Público</w:t>
            </w:r>
          </w:p>
        </w:tc>
      </w:tr>
      <w:tr w:rsidR="00146F76" w:rsidTr="00146F76">
        <w:tc>
          <w:tcPr>
            <w:tcW w:w="1101" w:type="dxa"/>
          </w:tcPr>
          <w:p w:rsidR="00146F76" w:rsidRDefault="00146F76" w:rsidP="00DD004B">
            <w:pPr>
              <w:autoSpaceDE w:val="0"/>
              <w:autoSpaceDN w:val="0"/>
              <w:adjustRightInd w:val="0"/>
              <w:jc w:val="both"/>
              <w:rPr>
                <w:rFonts w:ascii="Palatino Linotype" w:hAnsi="Palatino Linotype" w:cs="TimesNewRomanPSMT"/>
              </w:rPr>
            </w:pPr>
            <w:r>
              <w:rPr>
                <w:rFonts w:ascii="Palatino Linotype" w:hAnsi="Palatino Linotype" w:cs="TimesNewRomanPSMT"/>
              </w:rPr>
              <w:t>1</w:t>
            </w:r>
          </w:p>
        </w:tc>
        <w:tc>
          <w:tcPr>
            <w:tcW w:w="2716" w:type="dxa"/>
          </w:tcPr>
          <w:p w:rsidR="00146F76" w:rsidRDefault="00146F76" w:rsidP="00DD004B">
            <w:pPr>
              <w:autoSpaceDE w:val="0"/>
              <w:autoSpaceDN w:val="0"/>
              <w:adjustRightInd w:val="0"/>
              <w:jc w:val="both"/>
              <w:rPr>
                <w:rFonts w:ascii="Palatino Linotype" w:hAnsi="Palatino Linotype" w:cs="TimesNewRomanPSMT"/>
              </w:rPr>
            </w:pPr>
          </w:p>
        </w:tc>
        <w:tc>
          <w:tcPr>
            <w:tcW w:w="1909" w:type="dxa"/>
          </w:tcPr>
          <w:p w:rsidR="00146F76" w:rsidRDefault="00146F76" w:rsidP="00DD004B">
            <w:pPr>
              <w:autoSpaceDE w:val="0"/>
              <w:autoSpaceDN w:val="0"/>
              <w:adjustRightInd w:val="0"/>
              <w:jc w:val="both"/>
              <w:rPr>
                <w:rFonts w:ascii="Palatino Linotype" w:hAnsi="Palatino Linotype" w:cs="TimesNewRomanPSMT"/>
              </w:rPr>
            </w:pPr>
          </w:p>
        </w:tc>
        <w:tc>
          <w:tcPr>
            <w:tcW w:w="1909" w:type="dxa"/>
          </w:tcPr>
          <w:p w:rsidR="00146F76" w:rsidRDefault="00146F76" w:rsidP="00DD004B">
            <w:pPr>
              <w:autoSpaceDE w:val="0"/>
              <w:autoSpaceDN w:val="0"/>
              <w:adjustRightInd w:val="0"/>
              <w:jc w:val="both"/>
              <w:rPr>
                <w:rFonts w:ascii="Palatino Linotype" w:hAnsi="Palatino Linotype" w:cs="TimesNewRomanPSMT"/>
              </w:rPr>
            </w:pPr>
          </w:p>
        </w:tc>
        <w:tc>
          <w:tcPr>
            <w:tcW w:w="1909" w:type="dxa"/>
          </w:tcPr>
          <w:p w:rsidR="00146F76" w:rsidRDefault="00146F76" w:rsidP="00DD004B">
            <w:pPr>
              <w:autoSpaceDE w:val="0"/>
              <w:autoSpaceDN w:val="0"/>
              <w:adjustRightInd w:val="0"/>
              <w:jc w:val="both"/>
              <w:rPr>
                <w:rFonts w:ascii="Palatino Linotype" w:hAnsi="Palatino Linotype" w:cs="TimesNewRomanPSMT"/>
              </w:rPr>
            </w:pPr>
          </w:p>
        </w:tc>
      </w:tr>
      <w:tr w:rsidR="00146F76" w:rsidTr="00146F76">
        <w:tc>
          <w:tcPr>
            <w:tcW w:w="1101" w:type="dxa"/>
          </w:tcPr>
          <w:p w:rsidR="00146F76" w:rsidRDefault="00146F76" w:rsidP="00DD004B">
            <w:pPr>
              <w:autoSpaceDE w:val="0"/>
              <w:autoSpaceDN w:val="0"/>
              <w:adjustRightInd w:val="0"/>
              <w:jc w:val="both"/>
              <w:rPr>
                <w:rFonts w:ascii="Palatino Linotype" w:hAnsi="Palatino Linotype" w:cs="TimesNewRomanPSMT"/>
              </w:rPr>
            </w:pPr>
            <w:r>
              <w:rPr>
                <w:rFonts w:ascii="Palatino Linotype" w:hAnsi="Palatino Linotype" w:cs="TimesNewRomanPSMT"/>
              </w:rPr>
              <w:t>2</w:t>
            </w:r>
          </w:p>
        </w:tc>
        <w:tc>
          <w:tcPr>
            <w:tcW w:w="2716" w:type="dxa"/>
          </w:tcPr>
          <w:p w:rsidR="00146F76" w:rsidRDefault="00146F76" w:rsidP="00DD004B">
            <w:pPr>
              <w:autoSpaceDE w:val="0"/>
              <w:autoSpaceDN w:val="0"/>
              <w:adjustRightInd w:val="0"/>
              <w:jc w:val="both"/>
              <w:rPr>
                <w:rFonts w:ascii="Palatino Linotype" w:hAnsi="Palatino Linotype" w:cs="TimesNewRomanPSMT"/>
              </w:rPr>
            </w:pPr>
          </w:p>
        </w:tc>
        <w:tc>
          <w:tcPr>
            <w:tcW w:w="1909" w:type="dxa"/>
          </w:tcPr>
          <w:p w:rsidR="00146F76" w:rsidRDefault="00146F76" w:rsidP="00DD004B">
            <w:pPr>
              <w:autoSpaceDE w:val="0"/>
              <w:autoSpaceDN w:val="0"/>
              <w:adjustRightInd w:val="0"/>
              <w:jc w:val="both"/>
              <w:rPr>
                <w:rFonts w:ascii="Palatino Linotype" w:hAnsi="Palatino Linotype" w:cs="TimesNewRomanPSMT"/>
              </w:rPr>
            </w:pPr>
          </w:p>
        </w:tc>
        <w:tc>
          <w:tcPr>
            <w:tcW w:w="1909" w:type="dxa"/>
          </w:tcPr>
          <w:p w:rsidR="00146F76" w:rsidRDefault="00146F76" w:rsidP="00DD004B">
            <w:pPr>
              <w:autoSpaceDE w:val="0"/>
              <w:autoSpaceDN w:val="0"/>
              <w:adjustRightInd w:val="0"/>
              <w:jc w:val="both"/>
              <w:rPr>
                <w:rFonts w:ascii="Palatino Linotype" w:hAnsi="Palatino Linotype" w:cs="TimesNewRomanPSMT"/>
              </w:rPr>
            </w:pPr>
          </w:p>
        </w:tc>
        <w:tc>
          <w:tcPr>
            <w:tcW w:w="1909" w:type="dxa"/>
          </w:tcPr>
          <w:p w:rsidR="00146F76" w:rsidRDefault="00146F76" w:rsidP="00DD004B">
            <w:pPr>
              <w:autoSpaceDE w:val="0"/>
              <w:autoSpaceDN w:val="0"/>
              <w:adjustRightInd w:val="0"/>
              <w:jc w:val="both"/>
              <w:rPr>
                <w:rFonts w:ascii="Palatino Linotype" w:hAnsi="Palatino Linotype" w:cs="TimesNewRomanPSMT"/>
              </w:rPr>
            </w:pPr>
          </w:p>
        </w:tc>
      </w:tr>
      <w:tr w:rsidR="00146F76" w:rsidTr="00146F76">
        <w:tc>
          <w:tcPr>
            <w:tcW w:w="1101" w:type="dxa"/>
          </w:tcPr>
          <w:p w:rsidR="00146F76" w:rsidRDefault="00146F76" w:rsidP="00DD004B">
            <w:pPr>
              <w:autoSpaceDE w:val="0"/>
              <w:autoSpaceDN w:val="0"/>
              <w:adjustRightInd w:val="0"/>
              <w:jc w:val="both"/>
              <w:rPr>
                <w:rFonts w:ascii="Palatino Linotype" w:hAnsi="Palatino Linotype" w:cs="TimesNewRomanPSMT"/>
              </w:rPr>
            </w:pPr>
            <w:r>
              <w:rPr>
                <w:rFonts w:ascii="Palatino Linotype" w:hAnsi="Palatino Linotype" w:cs="TimesNewRomanPSMT"/>
              </w:rPr>
              <w:t>3</w:t>
            </w:r>
          </w:p>
        </w:tc>
        <w:tc>
          <w:tcPr>
            <w:tcW w:w="2716" w:type="dxa"/>
          </w:tcPr>
          <w:p w:rsidR="00146F76" w:rsidRDefault="00146F76" w:rsidP="00DD004B">
            <w:pPr>
              <w:autoSpaceDE w:val="0"/>
              <w:autoSpaceDN w:val="0"/>
              <w:adjustRightInd w:val="0"/>
              <w:jc w:val="both"/>
              <w:rPr>
                <w:rFonts w:ascii="Palatino Linotype" w:hAnsi="Palatino Linotype" w:cs="TimesNewRomanPSMT"/>
              </w:rPr>
            </w:pPr>
          </w:p>
        </w:tc>
        <w:tc>
          <w:tcPr>
            <w:tcW w:w="1909" w:type="dxa"/>
          </w:tcPr>
          <w:p w:rsidR="00146F76" w:rsidRDefault="00146F76" w:rsidP="00DD004B">
            <w:pPr>
              <w:autoSpaceDE w:val="0"/>
              <w:autoSpaceDN w:val="0"/>
              <w:adjustRightInd w:val="0"/>
              <w:jc w:val="both"/>
              <w:rPr>
                <w:rFonts w:ascii="Palatino Linotype" w:hAnsi="Palatino Linotype" w:cs="TimesNewRomanPSMT"/>
              </w:rPr>
            </w:pPr>
          </w:p>
        </w:tc>
        <w:tc>
          <w:tcPr>
            <w:tcW w:w="1909" w:type="dxa"/>
          </w:tcPr>
          <w:p w:rsidR="00146F76" w:rsidRDefault="00146F76" w:rsidP="00DD004B">
            <w:pPr>
              <w:autoSpaceDE w:val="0"/>
              <w:autoSpaceDN w:val="0"/>
              <w:adjustRightInd w:val="0"/>
              <w:jc w:val="both"/>
              <w:rPr>
                <w:rFonts w:ascii="Palatino Linotype" w:hAnsi="Palatino Linotype" w:cs="TimesNewRomanPSMT"/>
              </w:rPr>
            </w:pPr>
          </w:p>
        </w:tc>
        <w:tc>
          <w:tcPr>
            <w:tcW w:w="1909" w:type="dxa"/>
          </w:tcPr>
          <w:p w:rsidR="00146F76" w:rsidRDefault="00146F76" w:rsidP="00DD004B">
            <w:pPr>
              <w:autoSpaceDE w:val="0"/>
              <w:autoSpaceDN w:val="0"/>
              <w:adjustRightInd w:val="0"/>
              <w:jc w:val="both"/>
              <w:rPr>
                <w:rFonts w:ascii="Palatino Linotype" w:hAnsi="Palatino Linotype" w:cs="TimesNewRomanPSMT"/>
              </w:rPr>
            </w:pPr>
          </w:p>
        </w:tc>
      </w:tr>
      <w:tr w:rsidR="0000474A" w:rsidTr="00146F76">
        <w:tc>
          <w:tcPr>
            <w:tcW w:w="1101" w:type="dxa"/>
          </w:tcPr>
          <w:p w:rsidR="0000474A" w:rsidRDefault="0000474A" w:rsidP="00DD004B">
            <w:pPr>
              <w:autoSpaceDE w:val="0"/>
              <w:autoSpaceDN w:val="0"/>
              <w:adjustRightInd w:val="0"/>
              <w:jc w:val="both"/>
              <w:rPr>
                <w:rFonts w:ascii="Palatino Linotype" w:hAnsi="Palatino Linotype" w:cs="TimesNewRomanPSMT"/>
              </w:rPr>
            </w:pPr>
            <w:bookmarkStart w:id="0" w:name="_GoBack"/>
            <w:bookmarkEnd w:id="0"/>
            <w:r>
              <w:rPr>
                <w:rFonts w:ascii="Palatino Linotype" w:hAnsi="Palatino Linotype" w:cs="TimesNewRomanPSMT"/>
              </w:rPr>
              <w:t>4</w:t>
            </w:r>
          </w:p>
        </w:tc>
        <w:tc>
          <w:tcPr>
            <w:tcW w:w="2716" w:type="dxa"/>
          </w:tcPr>
          <w:p w:rsidR="0000474A" w:rsidRDefault="0000474A" w:rsidP="00DD004B">
            <w:pPr>
              <w:autoSpaceDE w:val="0"/>
              <w:autoSpaceDN w:val="0"/>
              <w:adjustRightInd w:val="0"/>
              <w:jc w:val="both"/>
              <w:rPr>
                <w:rFonts w:ascii="Palatino Linotype" w:hAnsi="Palatino Linotype" w:cs="TimesNewRomanPSMT"/>
              </w:rPr>
            </w:pPr>
          </w:p>
        </w:tc>
        <w:tc>
          <w:tcPr>
            <w:tcW w:w="1909" w:type="dxa"/>
          </w:tcPr>
          <w:p w:rsidR="0000474A" w:rsidRDefault="0000474A" w:rsidP="00DD004B">
            <w:pPr>
              <w:autoSpaceDE w:val="0"/>
              <w:autoSpaceDN w:val="0"/>
              <w:adjustRightInd w:val="0"/>
              <w:jc w:val="both"/>
              <w:rPr>
                <w:rFonts w:ascii="Palatino Linotype" w:hAnsi="Palatino Linotype" w:cs="TimesNewRomanPSMT"/>
              </w:rPr>
            </w:pPr>
          </w:p>
        </w:tc>
        <w:tc>
          <w:tcPr>
            <w:tcW w:w="1909" w:type="dxa"/>
          </w:tcPr>
          <w:p w:rsidR="0000474A" w:rsidRDefault="0000474A" w:rsidP="00DD004B">
            <w:pPr>
              <w:autoSpaceDE w:val="0"/>
              <w:autoSpaceDN w:val="0"/>
              <w:adjustRightInd w:val="0"/>
              <w:jc w:val="both"/>
              <w:rPr>
                <w:rFonts w:ascii="Palatino Linotype" w:hAnsi="Palatino Linotype" w:cs="TimesNewRomanPSMT"/>
              </w:rPr>
            </w:pPr>
          </w:p>
        </w:tc>
        <w:tc>
          <w:tcPr>
            <w:tcW w:w="1909" w:type="dxa"/>
          </w:tcPr>
          <w:p w:rsidR="0000474A" w:rsidRDefault="0000474A" w:rsidP="00DD004B">
            <w:pPr>
              <w:autoSpaceDE w:val="0"/>
              <w:autoSpaceDN w:val="0"/>
              <w:adjustRightInd w:val="0"/>
              <w:jc w:val="both"/>
              <w:rPr>
                <w:rFonts w:ascii="Palatino Linotype" w:hAnsi="Palatino Linotype" w:cs="TimesNewRomanPSMT"/>
              </w:rPr>
            </w:pPr>
          </w:p>
        </w:tc>
      </w:tr>
      <w:tr w:rsidR="0000474A" w:rsidTr="00146F76">
        <w:tc>
          <w:tcPr>
            <w:tcW w:w="1101" w:type="dxa"/>
          </w:tcPr>
          <w:p w:rsidR="0000474A" w:rsidRDefault="0000474A" w:rsidP="00DD004B">
            <w:pPr>
              <w:autoSpaceDE w:val="0"/>
              <w:autoSpaceDN w:val="0"/>
              <w:adjustRightInd w:val="0"/>
              <w:jc w:val="both"/>
              <w:rPr>
                <w:rFonts w:ascii="Palatino Linotype" w:hAnsi="Palatino Linotype" w:cs="TimesNewRomanPSMT"/>
              </w:rPr>
            </w:pPr>
            <w:r>
              <w:rPr>
                <w:rFonts w:ascii="Palatino Linotype" w:hAnsi="Palatino Linotype" w:cs="TimesNewRomanPSMT"/>
              </w:rPr>
              <w:t>5</w:t>
            </w:r>
          </w:p>
        </w:tc>
        <w:tc>
          <w:tcPr>
            <w:tcW w:w="2716" w:type="dxa"/>
          </w:tcPr>
          <w:p w:rsidR="0000474A" w:rsidRDefault="0000474A" w:rsidP="00DD004B">
            <w:pPr>
              <w:autoSpaceDE w:val="0"/>
              <w:autoSpaceDN w:val="0"/>
              <w:adjustRightInd w:val="0"/>
              <w:jc w:val="both"/>
              <w:rPr>
                <w:rFonts w:ascii="Palatino Linotype" w:hAnsi="Palatino Linotype" w:cs="TimesNewRomanPSMT"/>
              </w:rPr>
            </w:pPr>
          </w:p>
        </w:tc>
        <w:tc>
          <w:tcPr>
            <w:tcW w:w="1909" w:type="dxa"/>
          </w:tcPr>
          <w:p w:rsidR="0000474A" w:rsidRDefault="0000474A" w:rsidP="00DD004B">
            <w:pPr>
              <w:autoSpaceDE w:val="0"/>
              <w:autoSpaceDN w:val="0"/>
              <w:adjustRightInd w:val="0"/>
              <w:jc w:val="both"/>
              <w:rPr>
                <w:rFonts w:ascii="Palatino Linotype" w:hAnsi="Palatino Linotype" w:cs="TimesNewRomanPSMT"/>
              </w:rPr>
            </w:pPr>
          </w:p>
        </w:tc>
        <w:tc>
          <w:tcPr>
            <w:tcW w:w="1909" w:type="dxa"/>
          </w:tcPr>
          <w:p w:rsidR="0000474A" w:rsidRDefault="0000474A" w:rsidP="00DD004B">
            <w:pPr>
              <w:autoSpaceDE w:val="0"/>
              <w:autoSpaceDN w:val="0"/>
              <w:adjustRightInd w:val="0"/>
              <w:jc w:val="both"/>
              <w:rPr>
                <w:rFonts w:ascii="Palatino Linotype" w:hAnsi="Palatino Linotype" w:cs="TimesNewRomanPSMT"/>
              </w:rPr>
            </w:pPr>
          </w:p>
        </w:tc>
        <w:tc>
          <w:tcPr>
            <w:tcW w:w="1909" w:type="dxa"/>
          </w:tcPr>
          <w:p w:rsidR="0000474A" w:rsidRDefault="0000474A" w:rsidP="00DD004B">
            <w:pPr>
              <w:autoSpaceDE w:val="0"/>
              <w:autoSpaceDN w:val="0"/>
              <w:adjustRightInd w:val="0"/>
              <w:jc w:val="both"/>
              <w:rPr>
                <w:rFonts w:ascii="Palatino Linotype" w:hAnsi="Palatino Linotype" w:cs="TimesNewRomanPSMT"/>
              </w:rPr>
            </w:pPr>
          </w:p>
        </w:tc>
      </w:tr>
    </w:tbl>
    <w:p w:rsidR="00315F88" w:rsidRDefault="00315F88" w:rsidP="00DD004B">
      <w:pPr>
        <w:autoSpaceDE w:val="0"/>
        <w:autoSpaceDN w:val="0"/>
        <w:adjustRightInd w:val="0"/>
        <w:jc w:val="both"/>
        <w:rPr>
          <w:rFonts w:ascii="Palatino Linotype" w:hAnsi="Palatino Linotype" w:cs="TimesNewRomanPSMT"/>
        </w:rPr>
      </w:pPr>
    </w:p>
    <w:p w:rsidR="00146F76" w:rsidRDefault="00146F76" w:rsidP="00DD004B">
      <w:pPr>
        <w:autoSpaceDE w:val="0"/>
        <w:autoSpaceDN w:val="0"/>
        <w:adjustRightInd w:val="0"/>
        <w:jc w:val="both"/>
        <w:rPr>
          <w:rFonts w:ascii="Palatino Linotype" w:hAnsi="Palatino Linotype" w:cs="TimesNewRomanPSMT"/>
        </w:rPr>
      </w:pPr>
    </w:p>
    <w:p w:rsidR="00DD004B" w:rsidRDefault="00146F76" w:rsidP="00DD004B">
      <w:pPr>
        <w:autoSpaceDE w:val="0"/>
        <w:autoSpaceDN w:val="0"/>
        <w:adjustRightInd w:val="0"/>
        <w:jc w:val="both"/>
        <w:rPr>
          <w:rFonts w:ascii="Palatino Linotype" w:hAnsi="Palatino Linotype" w:cs="TimesNewRomanPSMT"/>
        </w:rPr>
      </w:pPr>
      <w:r>
        <w:rPr>
          <w:rFonts w:ascii="Palatino Linotype" w:hAnsi="Palatino Linotype" w:cs="TimesNewRomanPSMT"/>
        </w:rPr>
        <w:t>Ensayo</w:t>
      </w:r>
      <w:r w:rsidR="00315F88">
        <w:rPr>
          <w:rFonts w:ascii="Palatino Linotype" w:hAnsi="Palatino Linotype" w:cs="TimesNewRomanPSMT"/>
        </w:rPr>
        <w:t xml:space="preserve"> (máximo </w:t>
      </w:r>
      <w:r w:rsidR="00B85EF4">
        <w:rPr>
          <w:rFonts w:ascii="Palatino Linotype" w:hAnsi="Palatino Linotype" w:cs="TimesNewRomanPSMT"/>
        </w:rPr>
        <w:t>5 páginas</w:t>
      </w:r>
      <w:r w:rsidR="00315F88">
        <w:rPr>
          <w:rFonts w:ascii="Palatino Linotype" w:hAnsi="Palatino Linotype" w:cs="TimesNewRomanPSMT"/>
        </w:rPr>
        <w:t>):</w:t>
      </w:r>
    </w:p>
    <w:p w:rsidR="00BC3FEA" w:rsidRDefault="00146F76" w:rsidP="00DD004B">
      <w:pPr>
        <w:autoSpaceDE w:val="0"/>
        <w:autoSpaceDN w:val="0"/>
        <w:adjustRightInd w:val="0"/>
        <w:jc w:val="both"/>
        <w:rPr>
          <w:rFonts w:ascii="Palatino Linotype" w:hAnsi="Palatino Linotype" w:cs="TimesNewRomanPSMT"/>
        </w:rPr>
      </w:pPr>
      <w:r>
        <w:rPr>
          <w:rFonts w:ascii="Palatino Linotype" w:hAnsi="Palatino Linotype" w:cs="TimesNewRomanPSMT"/>
        </w:rPr>
        <w:t>__________________________________________________________________________________________________________________________________________________...</w:t>
      </w:r>
    </w:p>
    <w:p w:rsidR="00315F88" w:rsidRDefault="00315F88" w:rsidP="00DD004B">
      <w:pPr>
        <w:autoSpaceDE w:val="0"/>
        <w:autoSpaceDN w:val="0"/>
        <w:adjustRightInd w:val="0"/>
        <w:jc w:val="both"/>
        <w:rPr>
          <w:rFonts w:ascii="Palatino Linotype" w:hAnsi="Palatino Linotype" w:cs="TimesNewRomanPSMT"/>
        </w:rPr>
      </w:pPr>
    </w:p>
    <w:p w:rsidR="00DD004B" w:rsidRPr="00DD004B" w:rsidRDefault="00DD004B" w:rsidP="00DD004B">
      <w:pPr>
        <w:autoSpaceDE w:val="0"/>
        <w:autoSpaceDN w:val="0"/>
        <w:adjustRightInd w:val="0"/>
        <w:jc w:val="both"/>
        <w:rPr>
          <w:rFonts w:ascii="Palatino Linotype" w:hAnsi="Palatino Linotype" w:cs="TimesNewRomanPSMT"/>
        </w:rPr>
      </w:pPr>
    </w:p>
    <w:p w:rsidR="00DD004B" w:rsidRPr="00DD004B" w:rsidRDefault="00DD004B" w:rsidP="00DD004B">
      <w:pPr>
        <w:autoSpaceDE w:val="0"/>
        <w:autoSpaceDN w:val="0"/>
        <w:adjustRightInd w:val="0"/>
        <w:jc w:val="both"/>
        <w:rPr>
          <w:rFonts w:ascii="Palatino Linotype" w:hAnsi="Palatino Linotype" w:cs="TimesNewRomanPSMT"/>
        </w:rPr>
      </w:pPr>
    </w:p>
    <w:sectPr w:rsidR="00DD004B" w:rsidRPr="00DD004B" w:rsidSect="00116ADF">
      <w:footerReference w:type="even" r:id="rId8"/>
      <w:footerReference w:type="default" r:id="rId9"/>
      <w:pgSz w:w="12240" w:h="15840"/>
      <w:pgMar w:top="1418" w:right="1418"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FBA" w:rsidRDefault="00961FBA">
      <w:r>
        <w:separator/>
      </w:r>
    </w:p>
  </w:endnote>
  <w:endnote w:type="continuationSeparator" w:id="0">
    <w:p w:rsidR="00961FBA" w:rsidRDefault="00961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 w:name="TimesNewRomanPS-BoldItalic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D8D" w:rsidRDefault="002C2D8D" w:rsidP="00F44F4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C2D8D" w:rsidRDefault="002C2D8D" w:rsidP="00116AD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D8D" w:rsidRDefault="002C2D8D" w:rsidP="00F44F4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75E08">
      <w:rPr>
        <w:rStyle w:val="Nmerodepgina"/>
        <w:noProof/>
      </w:rPr>
      <w:t>4</w:t>
    </w:r>
    <w:r>
      <w:rPr>
        <w:rStyle w:val="Nmerodepgina"/>
      </w:rPr>
      <w:fldChar w:fldCharType="end"/>
    </w:r>
  </w:p>
  <w:p w:rsidR="002C2D8D" w:rsidRDefault="002C2D8D" w:rsidP="00116AD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FBA" w:rsidRDefault="00961FBA">
      <w:r>
        <w:separator/>
      </w:r>
    </w:p>
  </w:footnote>
  <w:footnote w:type="continuationSeparator" w:id="0">
    <w:p w:rsidR="00961FBA" w:rsidRDefault="00961F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A1864"/>
    <w:multiLevelType w:val="hybridMultilevel"/>
    <w:tmpl w:val="9090610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4F8E4DDD"/>
    <w:multiLevelType w:val="hybridMultilevel"/>
    <w:tmpl w:val="617E85C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571927D0"/>
    <w:multiLevelType w:val="hybridMultilevel"/>
    <w:tmpl w:val="A156E10C"/>
    <w:lvl w:ilvl="0" w:tplc="040A0017">
      <w:start w:val="1"/>
      <w:numFmt w:val="lowerLetter"/>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3B9"/>
    <w:rsid w:val="000041D8"/>
    <w:rsid w:val="0000474A"/>
    <w:rsid w:val="00080B9D"/>
    <w:rsid w:val="000812C6"/>
    <w:rsid w:val="00085CAA"/>
    <w:rsid w:val="000C78E5"/>
    <w:rsid w:val="00115886"/>
    <w:rsid w:val="00116ADF"/>
    <w:rsid w:val="00146F76"/>
    <w:rsid w:val="001D3051"/>
    <w:rsid w:val="001F4F11"/>
    <w:rsid w:val="00202E5A"/>
    <w:rsid w:val="00205323"/>
    <w:rsid w:val="002341D0"/>
    <w:rsid w:val="002344EE"/>
    <w:rsid w:val="00250849"/>
    <w:rsid w:val="00254EF0"/>
    <w:rsid w:val="00290D76"/>
    <w:rsid w:val="002C2D8D"/>
    <w:rsid w:val="002E3E51"/>
    <w:rsid w:val="002E5BE7"/>
    <w:rsid w:val="002E6058"/>
    <w:rsid w:val="00315F88"/>
    <w:rsid w:val="00343612"/>
    <w:rsid w:val="00350C15"/>
    <w:rsid w:val="003532B9"/>
    <w:rsid w:val="00374F4C"/>
    <w:rsid w:val="0039598E"/>
    <w:rsid w:val="003B1972"/>
    <w:rsid w:val="003C076F"/>
    <w:rsid w:val="003F668E"/>
    <w:rsid w:val="004133A3"/>
    <w:rsid w:val="00417341"/>
    <w:rsid w:val="00493D71"/>
    <w:rsid w:val="004A573B"/>
    <w:rsid w:val="004B078C"/>
    <w:rsid w:val="00510070"/>
    <w:rsid w:val="00530B57"/>
    <w:rsid w:val="005720BF"/>
    <w:rsid w:val="00575E08"/>
    <w:rsid w:val="005A6EF6"/>
    <w:rsid w:val="005B3C68"/>
    <w:rsid w:val="005C3AF2"/>
    <w:rsid w:val="005F0DAF"/>
    <w:rsid w:val="005F44B6"/>
    <w:rsid w:val="005F597F"/>
    <w:rsid w:val="006051A9"/>
    <w:rsid w:val="00660948"/>
    <w:rsid w:val="00690F06"/>
    <w:rsid w:val="006D3E47"/>
    <w:rsid w:val="006E3904"/>
    <w:rsid w:val="00723176"/>
    <w:rsid w:val="007475C8"/>
    <w:rsid w:val="007860B4"/>
    <w:rsid w:val="00824471"/>
    <w:rsid w:val="00837CA9"/>
    <w:rsid w:val="00846BF7"/>
    <w:rsid w:val="008565E1"/>
    <w:rsid w:val="00947C2A"/>
    <w:rsid w:val="0095672F"/>
    <w:rsid w:val="00961FBA"/>
    <w:rsid w:val="009A76FA"/>
    <w:rsid w:val="009C76BC"/>
    <w:rsid w:val="009D5D23"/>
    <w:rsid w:val="009D6173"/>
    <w:rsid w:val="009E3491"/>
    <w:rsid w:val="00A63D5A"/>
    <w:rsid w:val="00A8040F"/>
    <w:rsid w:val="00AA4A5C"/>
    <w:rsid w:val="00AB4F0E"/>
    <w:rsid w:val="00AD48A7"/>
    <w:rsid w:val="00AD672D"/>
    <w:rsid w:val="00B156FC"/>
    <w:rsid w:val="00B371FF"/>
    <w:rsid w:val="00B85EF4"/>
    <w:rsid w:val="00B87368"/>
    <w:rsid w:val="00BC3FEA"/>
    <w:rsid w:val="00BE0648"/>
    <w:rsid w:val="00C04592"/>
    <w:rsid w:val="00C05A3D"/>
    <w:rsid w:val="00C55791"/>
    <w:rsid w:val="00CB11B3"/>
    <w:rsid w:val="00CC5CB3"/>
    <w:rsid w:val="00D47A13"/>
    <w:rsid w:val="00DD004B"/>
    <w:rsid w:val="00DE16BF"/>
    <w:rsid w:val="00DF73AE"/>
    <w:rsid w:val="00E014BD"/>
    <w:rsid w:val="00E03290"/>
    <w:rsid w:val="00E161A8"/>
    <w:rsid w:val="00E463B9"/>
    <w:rsid w:val="00E80D3E"/>
    <w:rsid w:val="00E84EC6"/>
    <w:rsid w:val="00EC28A6"/>
    <w:rsid w:val="00EC495C"/>
    <w:rsid w:val="00EC676C"/>
    <w:rsid w:val="00EF78E5"/>
    <w:rsid w:val="00F15FAA"/>
    <w:rsid w:val="00F2121E"/>
    <w:rsid w:val="00F36E21"/>
    <w:rsid w:val="00F44F4C"/>
    <w:rsid w:val="00F70CCE"/>
    <w:rsid w:val="00F7219A"/>
    <w:rsid w:val="00F8151B"/>
    <w:rsid w:val="00F87FBA"/>
    <w:rsid w:val="00F90832"/>
    <w:rsid w:val="00FC756D"/>
    <w:rsid w:val="00FD59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BAC2E59"/>
  <w15:docId w15:val="{FD52630A-1F24-4870-BDE6-10DF7F91A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3C076F"/>
    <w:rPr>
      <w:color w:val="0000FF"/>
      <w:u w:val="single"/>
    </w:rPr>
  </w:style>
  <w:style w:type="paragraph" w:styleId="Piedepgina">
    <w:name w:val="footer"/>
    <w:basedOn w:val="Normal"/>
    <w:rsid w:val="00116ADF"/>
    <w:pPr>
      <w:tabs>
        <w:tab w:val="center" w:pos="4252"/>
        <w:tab w:val="right" w:pos="8504"/>
      </w:tabs>
    </w:pPr>
  </w:style>
  <w:style w:type="character" w:styleId="Nmerodepgina">
    <w:name w:val="page number"/>
    <w:basedOn w:val="Fuentedeprrafopredeter"/>
    <w:rsid w:val="00116ADF"/>
  </w:style>
  <w:style w:type="table" w:styleId="Tablaconcuadrcula">
    <w:name w:val="Table Grid"/>
    <w:basedOn w:val="Tablanormal"/>
    <w:rsid w:val="00146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uahurtado.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949</Words>
  <Characters>5225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1</vt:lpstr>
    </vt:vector>
  </TitlesOfParts>
  <Company>alberto hurtado</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rblanco</dc:creator>
  <cp:lastModifiedBy>Miriam Henriquez Viñas</cp:lastModifiedBy>
  <cp:revision>2</cp:revision>
  <cp:lastPrinted>2009-03-25T00:10:00Z</cp:lastPrinted>
  <dcterms:created xsi:type="dcterms:W3CDTF">2016-06-13T12:58:00Z</dcterms:created>
  <dcterms:modified xsi:type="dcterms:W3CDTF">2016-06-13T12:58:00Z</dcterms:modified>
</cp:coreProperties>
</file>